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9F3FA7">
      <w:pPr>
        <w:pStyle w:val="a3"/>
        <w:spacing w:line="256" w:lineRule="auto"/>
      </w:pPr>
    </w:p>
    <w:p w:rsidR="009F3FA7" w:rsidRDefault="00000000">
      <w:pPr>
        <w:spacing w:before="163" w:line="223" w:lineRule="auto"/>
        <w:ind w:left="1492"/>
        <w:outlineLvl w:val="0"/>
        <w:rPr>
          <w:rFonts w:ascii="宋体" w:eastAsia="宋体" w:hAnsi="宋体" w:cs="宋体" w:hint="eastAsia"/>
          <w:sz w:val="50"/>
          <w:szCs w:val="50"/>
          <w:lang w:eastAsia="zh-CN"/>
        </w:rPr>
      </w:pPr>
      <w:bookmarkStart w:id="0" w:name="_Toc5646"/>
      <w:r>
        <w:rPr>
          <w:rFonts w:ascii="宋体" w:eastAsia="宋体" w:hAnsi="宋体" w:cs="宋体"/>
          <w:b/>
          <w:bCs/>
          <w:spacing w:val="61"/>
          <w:sz w:val="50"/>
          <w:szCs w:val="50"/>
          <w:lang w:eastAsia="zh-CN"/>
        </w:rPr>
        <w:t>第十</w:t>
      </w:r>
      <w:r>
        <w:rPr>
          <w:rFonts w:ascii="宋体" w:eastAsia="宋体" w:hAnsi="宋体" w:cs="宋体"/>
          <w:spacing w:val="-146"/>
          <w:sz w:val="50"/>
          <w:szCs w:val="50"/>
          <w:lang w:eastAsia="zh-CN"/>
        </w:rPr>
        <w:t xml:space="preserve"> </w:t>
      </w:r>
      <w:r>
        <w:rPr>
          <w:rFonts w:ascii="宋体" w:eastAsia="宋体" w:hAnsi="宋体" w:cs="宋体" w:hint="eastAsia"/>
          <w:b/>
          <w:bCs/>
          <w:spacing w:val="61"/>
          <w:sz w:val="50"/>
          <w:szCs w:val="50"/>
          <w:lang w:eastAsia="zh-CN"/>
        </w:rPr>
        <w:t>四</w:t>
      </w:r>
      <w:r>
        <w:rPr>
          <w:rFonts w:ascii="宋体" w:eastAsia="宋体" w:hAnsi="宋体" w:cs="宋体"/>
          <w:spacing w:val="-137"/>
          <w:sz w:val="50"/>
          <w:szCs w:val="50"/>
          <w:lang w:eastAsia="zh-CN"/>
        </w:rPr>
        <w:t xml:space="preserve"> </w:t>
      </w:r>
      <w:r>
        <w:rPr>
          <w:rFonts w:ascii="宋体" w:eastAsia="宋体" w:hAnsi="宋体" w:cs="宋体"/>
          <w:b/>
          <w:bCs/>
          <w:spacing w:val="61"/>
          <w:sz w:val="50"/>
          <w:szCs w:val="50"/>
          <w:lang w:eastAsia="zh-CN"/>
        </w:rPr>
        <w:t>届全国大学生</w:t>
      </w:r>
      <w:bookmarkEnd w:id="0"/>
    </w:p>
    <w:p w:rsidR="009F3FA7" w:rsidRDefault="009F3FA7">
      <w:pPr>
        <w:pStyle w:val="a3"/>
        <w:spacing w:line="396" w:lineRule="auto"/>
        <w:rPr>
          <w:lang w:eastAsia="zh-CN"/>
        </w:rPr>
      </w:pPr>
    </w:p>
    <w:p w:rsidR="009F3FA7" w:rsidRDefault="00000000">
      <w:pPr>
        <w:spacing w:before="163" w:line="224" w:lineRule="auto"/>
        <w:ind w:left="1503"/>
        <w:outlineLvl w:val="0"/>
        <w:rPr>
          <w:rFonts w:ascii="宋体" w:eastAsia="宋体" w:hAnsi="宋体" w:cs="宋体" w:hint="eastAsia"/>
          <w:sz w:val="50"/>
          <w:szCs w:val="50"/>
          <w:lang w:eastAsia="zh-CN"/>
        </w:rPr>
      </w:pPr>
      <w:bookmarkStart w:id="1" w:name="_Toc19107"/>
      <w:r>
        <w:rPr>
          <w:rFonts w:ascii="宋体" w:eastAsia="宋体" w:hAnsi="宋体" w:cs="宋体"/>
          <w:b/>
          <w:bCs/>
          <w:spacing w:val="70"/>
          <w:sz w:val="50"/>
          <w:szCs w:val="50"/>
          <w:lang w:eastAsia="zh-CN"/>
        </w:rPr>
        <w:t>纺织贸易与商业策划</w:t>
      </w:r>
      <w:bookmarkEnd w:id="1"/>
    </w:p>
    <w:p w:rsidR="009F3FA7" w:rsidRDefault="009F3FA7">
      <w:pPr>
        <w:pStyle w:val="a3"/>
        <w:spacing w:line="400" w:lineRule="auto"/>
        <w:rPr>
          <w:lang w:eastAsia="zh-CN"/>
        </w:rPr>
      </w:pPr>
    </w:p>
    <w:p w:rsidR="009F3FA7" w:rsidRDefault="00000000">
      <w:pPr>
        <w:spacing w:before="162" w:line="223" w:lineRule="auto"/>
        <w:ind w:left="2395"/>
        <w:outlineLvl w:val="0"/>
        <w:rPr>
          <w:rFonts w:ascii="宋体" w:eastAsia="宋体" w:hAnsi="宋体" w:cs="宋体" w:hint="eastAsia"/>
          <w:sz w:val="50"/>
          <w:szCs w:val="50"/>
          <w:lang w:eastAsia="zh-CN"/>
        </w:rPr>
      </w:pPr>
      <w:bookmarkStart w:id="2" w:name="_Toc28542"/>
      <w:r>
        <w:rPr>
          <w:rFonts w:ascii="宋体" w:eastAsia="宋体" w:hAnsi="宋体" w:cs="宋体"/>
          <w:b/>
          <w:bCs/>
          <w:spacing w:val="58"/>
          <w:sz w:val="50"/>
          <w:szCs w:val="50"/>
          <w:lang w:eastAsia="zh-CN"/>
        </w:rPr>
        <w:t>创新能力大赛</w:t>
      </w:r>
      <w:bookmarkEnd w:id="2"/>
    </w:p>
    <w:p w:rsidR="009F3FA7" w:rsidRDefault="009F3FA7">
      <w:pPr>
        <w:pStyle w:val="a3"/>
        <w:spacing w:line="397" w:lineRule="auto"/>
        <w:rPr>
          <w:lang w:eastAsia="zh-CN"/>
        </w:rPr>
      </w:pPr>
    </w:p>
    <w:p w:rsidR="009F3FA7" w:rsidRDefault="00000000">
      <w:pPr>
        <w:spacing w:before="162" w:line="223" w:lineRule="auto"/>
        <w:ind w:left="3027"/>
        <w:outlineLvl w:val="0"/>
        <w:rPr>
          <w:rFonts w:ascii="宋体" w:eastAsia="宋体" w:hAnsi="宋体" w:cs="宋体" w:hint="eastAsia"/>
          <w:sz w:val="50"/>
          <w:szCs w:val="50"/>
          <w:lang w:eastAsia="zh-CN"/>
        </w:rPr>
      </w:pPr>
      <w:bookmarkStart w:id="3" w:name="_Toc18510"/>
      <w:r>
        <w:rPr>
          <w:rFonts w:ascii="宋体" w:eastAsia="宋体" w:hAnsi="宋体" w:cs="宋体"/>
          <w:b/>
          <w:bCs/>
          <w:spacing w:val="69"/>
          <w:sz w:val="50"/>
          <w:szCs w:val="50"/>
          <w:lang w:eastAsia="zh-CN"/>
        </w:rPr>
        <w:t>预赛细则</w:t>
      </w:r>
      <w:bookmarkEnd w:id="3"/>
    </w:p>
    <w:p w:rsidR="009F3FA7" w:rsidRDefault="009F3FA7">
      <w:pPr>
        <w:pStyle w:val="a3"/>
        <w:spacing w:line="241" w:lineRule="auto"/>
        <w:rPr>
          <w:lang w:eastAsia="zh-CN"/>
        </w:rPr>
      </w:pPr>
    </w:p>
    <w:p w:rsidR="009F3FA7" w:rsidRDefault="009F3FA7">
      <w:pPr>
        <w:pStyle w:val="a3"/>
        <w:spacing w:line="241" w:lineRule="auto"/>
        <w:rPr>
          <w:lang w:eastAsia="zh-CN"/>
        </w:rPr>
      </w:pPr>
    </w:p>
    <w:p w:rsidR="009F3FA7" w:rsidRDefault="009F3FA7">
      <w:pPr>
        <w:pStyle w:val="a3"/>
        <w:spacing w:line="241" w:lineRule="auto"/>
        <w:rPr>
          <w:lang w:eastAsia="zh-CN"/>
        </w:rPr>
      </w:pPr>
    </w:p>
    <w:p w:rsidR="009F3FA7" w:rsidRDefault="009F3FA7">
      <w:pPr>
        <w:pStyle w:val="a3"/>
        <w:spacing w:line="241" w:lineRule="auto"/>
        <w:rPr>
          <w:lang w:eastAsia="zh-CN"/>
        </w:rPr>
      </w:pPr>
    </w:p>
    <w:p w:rsidR="009F3FA7" w:rsidRDefault="009F3FA7">
      <w:pPr>
        <w:pStyle w:val="a3"/>
        <w:spacing w:line="241"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9F3FA7">
      <w:pPr>
        <w:pStyle w:val="a3"/>
        <w:spacing w:line="242" w:lineRule="auto"/>
        <w:rPr>
          <w:lang w:eastAsia="zh-CN"/>
        </w:rPr>
      </w:pPr>
    </w:p>
    <w:p w:rsidR="009F3FA7" w:rsidRDefault="00000000">
      <w:pPr>
        <w:spacing w:before="88" w:line="225" w:lineRule="auto"/>
        <w:ind w:left="692"/>
        <w:rPr>
          <w:rFonts w:ascii="宋体" w:eastAsia="宋体" w:hAnsi="宋体" w:cs="宋体" w:hint="eastAsia"/>
          <w:sz w:val="27"/>
          <w:szCs w:val="27"/>
          <w:lang w:eastAsia="zh-CN"/>
        </w:rPr>
      </w:pPr>
      <w:r>
        <w:rPr>
          <w:rFonts w:ascii="宋体" w:eastAsia="宋体" w:hAnsi="宋体" w:cs="宋体"/>
          <w:spacing w:val="9"/>
          <w:sz w:val="27"/>
          <w:szCs w:val="27"/>
          <w:lang w:eastAsia="zh-CN"/>
        </w:rPr>
        <w:t>全国大学生纺织贸易与商业策划创新能力大赛组织委员会</w:t>
      </w:r>
    </w:p>
    <w:p w:rsidR="009F3FA7" w:rsidRDefault="009F3FA7">
      <w:pPr>
        <w:spacing w:line="225" w:lineRule="auto"/>
        <w:rPr>
          <w:rFonts w:ascii="宋体" w:eastAsia="宋体" w:hAnsi="宋体" w:cs="宋体" w:hint="eastAsia"/>
          <w:sz w:val="27"/>
          <w:szCs w:val="27"/>
          <w:lang w:eastAsia="zh-CN"/>
        </w:rPr>
        <w:sectPr w:rsidR="009F3FA7">
          <w:headerReference w:type="default" r:id="rId7"/>
          <w:footerReference w:type="default" r:id="rId8"/>
          <w:pgSz w:w="11900" w:h="16840"/>
          <w:pgMar w:top="1578" w:right="1767" w:bottom="1800" w:left="1771" w:header="981" w:footer="1470" w:gutter="0"/>
          <w:cols w:space="720"/>
        </w:sectPr>
      </w:pPr>
    </w:p>
    <w:bookmarkStart w:id="4" w:name="bookmark1" w:displacedByCustomXml="next"/>
    <w:bookmarkEnd w:id="4" w:displacedByCustomXml="next"/>
    <w:sdt>
      <w:sdtPr>
        <w:rPr>
          <w:rFonts w:ascii="宋体" w:eastAsia="宋体" w:hAnsi="宋体" w:cs="宋体"/>
          <w:sz w:val="27"/>
          <w:szCs w:val="27"/>
        </w:rPr>
        <w:id w:val="1"/>
        <w:docPartObj>
          <w:docPartGallery w:val="Table of Contents"/>
          <w:docPartUnique/>
        </w:docPartObj>
      </w:sdtPr>
      <w:sdtEndPr>
        <w:rPr>
          <w:rFonts w:ascii="Times New Roman" w:eastAsia="Times New Roman" w:hAnsi="Times New Roman" w:cs="Times New Roman"/>
          <w:sz w:val="21"/>
          <w:szCs w:val="21"/>
        </w:rPr>
      </w:sdtEndPr>
      <w:sdtContent>
        <w:p w:rsidR="009F3FA7" w:rsidRDefault="009F3FA7">
          <w:pPr>
            <w:spacing w:before="79" w:line="224" w:lineRule="auto"/>
            <w:ind w:left="3894"/>
            <w:rPr>
              <w:rFonts w:ascii="宋体" w:eastAsia="宋体" w:hAnsi="宋体" w:cs="宋体" w:hint="eastAsia"/>
              <w:sz w:val="27"/>
              <w:szCs w:val="27"/>
            </w:rPr>
          </w:pPr>
        </w:p>
        <w:p w:rsidR="009F3FA7" w:rsidRDefault="00000000">
          <w:pPr>
            <w:spacing w:before="79" w:line="224" w:lineRule="auto"/>
            <w:ind w:left="3894"/>
            <w:rPr>
              <w:rFonts w:ascii="宋体" w:eastAsia="宋体" w:hAnsi="宋体" w:cs="宋体" w:hint="eastAsia"/>
              <w:b/>
              <w:bCs/>
              <w:color w:val="auto"/>
              <w:spacing w:val="-31"/>
              <w:sz w:val="36"/>
              <w:szCs w:val="36"/>
            </w:rPr>
          </w:pPr>
          <w:r>
            <w:rPr>
              <w:rFonts w:ascii="宋体" w:eastAsia="宋体" w:hAnsi="宋体" w:cs="宋体" w:hint="eastAsia"/>
              <w:b/>
              <w:bCs/>
              <w:color w:val="auto"/>
              <w:spacing w:val="-31"/>
              <w:sz w:val="36"/>
              <w:szCs w:val="36"/>
            </w:rPr>
            <w:t>目</w:t>
          </w:r>
          <w:r>
            <w:rPr>
              <w:rFonts w:ascii="宋体" w:eastAsia="宋体" w:hAnsi="宋体" w:cs="宋体" w:hint="eastAsia"/>
              <w:b/>
              <w:bCs/>
              <w:color w:val="auto"/>
              <w:spacing w:val="20"/>
              <w:sz w:val="36"/>
              <w:szCs w:val="36"/>
            </w:rPr>
            <w:t xml:space="preserve"> </w:t>
          </w:r>
          <w:r>
            <w:rPr>
              <w:rFonts w:ascii="宋体" w:eastAsia="宋体" w:hAnsi="宋体" w:cs="宋体" w:hint="eastAsia"/>
              <w:b/>
              <w:bCs/>
              <w:color w:val="auto"/>
              <w:spacing w:val="-31"/>
              <w:sz w:val="36"/>
              <w:szCs w:val="36"/>
            </w:rPr>
            <w:t>录</w:t>
          </w:r>
        </w:p>
        <w:p w:rsidR="009F3FA7" w:rsidRDefault="00000000">
          <w:pPr>
            <w:spacing w:before="79" w:line="224" w:lineRule="auto"/>
            <w:ind w:left="3894"/>
            <w:rPr>
              <w:rFonts w:ascii="宋体" w:eastAsia="宋体" w:hAnsi="宋体" w:cs="宋体" w:hint="eastAsia"/>
              <w:sz w:val="28"/>
              <w:szCs w:val="28"/>
            </w:rPr>
          </w:pPr>
          <w:r>
            <w:rPr>
              <w:rFonts w:ascii="宋体" w:eastAsia="宋体" w:hAnsi="宋体" w:cs="宋体" w:hint="eastAsia"/>
              <w:b/>
              <w:bCs/>
              <w:color w:val="auto"/>
              <w:sz w:val="28"/>
              <w:szCs w:val="28"/>
            </w:rPr>
            <w:fldChar w:fldCharType="begin"/>
          </w:r>
          <w:r>
            <w:rPr>
              <w:rFonts w:ascii="宋体" w:eastAsia="宋体" w:hAnsi="宋体" w:cs="宋体" w:hint="eastAsia"/>
              <w:b/>
              <w:bCs/>
              <w:color w:val="auto"/>
              <w:sz w:val="28"/>
              <w:szCs w:val="28"/>
            </w:rPr>
            <w:instrText xml:space="preserve">TOC \o "1-2" \h \u </w:instrText>
          </w:r>
          <w:r>
            <w:rPr>
              <w:rFonts w:ascii="宋体" w:eastAsia="宋体" w:hAnsi="宋体" w:cs="宋体" w:hint="eastAsia"/>
              <w:b/>
              <w:bCs/>
              <w:color w:val="auto"/>
              <w:sz w:val="28"/>
              <w:szCs w:val="28"/>
            </w:rPr>
            <w:fldChar w:fldCharType="separate"/>
          </w:r>
        </w:p>
        <w:p w:rsidR="009F3FA7" w:rsidRDefault="00000000">
          <w:pPr>
            <w:pStyle w:val="TOC1"/>
            <w:tabs>
              <w:tab w:val="right" w:leader="dot" w:pos="8362"/>
            </w:tabs>
            <w:rPr>
              <w:rFonts w:ascii="宋体" w:eastAsia="宋体" w:hAnsi="宋体" w:cs="宋体" w:hint="eastAsia"/>
              <w:b/>
              <w:color w:val="auto"/>
              <w:sz w:val="28"/>
              <w:szCs w:val="28"/>
            </w:rPr>
          </w:pPr>
          <w:r>
            <w:rPr>
              <w:rFonts w:ascii="宋体" w:eastAsia="宋体" w:hAnsi="宋体" w:cs="宋体" w:hint="eastAsia"/>
              <w:b/>
              <w:color w:val="auto"/>
              <w:sz w:val="28"/>
              <w:szCs w:val="28"/>
              <w:lang w:eastAsia="zh-CN"/>
            </w:rPr>
            <w:t>一、</w:t>
          </w:r>
          <w:hyperlink w:anchor="_Toc31273" w:history="1">
            <w:r>
              <w:rPr>
                <w:rFonts w:ascii="宋体" w:eastAsia="宋体" w:hAnsi="宋体" w:cs="宋体" w:hint="eastAsia"/>
                <w:b/>
                <w:spacing w:val="3"/>
                <w:sz w:val="28"/>
                <w:szCs w:val="28"/>
              </w:rPr>
              <w:t>大赛宗旨</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_Toc31273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3</w:t>
            </w:r>
            <w:r>
              <w:rPr>
                <w:rFonts w:ascii="宋体" w:eastAsia="宋体" w:hAnsi="宋体" w:cs="宋体" w:hint="eastAsia"/>
                <w:b/>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sz w:val="28"/>
              <w:szCs w:val="28"/>
            </w:rPr>
          </w:pPr>
          <w:r>
            <w:rPr>
              <w:rFonts w:ascii="宋体" w:eastAsia="宋体" w:hAnsi="宋体" w:cs="宋体" w:hint="eastAsia"/>
              <w:b/>
              <w:color w:val="auto"/>
              <w:sz w:val="28"/>
              <w:szCs w:val="28"/>
              <w:lang w:eastAsia="zh-CN"/>
            </w:rPr>
            <w:t>二、</w:t>
          </w:r>
          <w:hyperlink w:anchor="_Toc14441" w:history="1">
            <w:r>
              <w:rPr>
                <w:rFonts w:ascii="宋体" w:eastAsia="宋体" w:hAnsi="宋体" w:cs="宋体" w:hint="eastAsia"/>
                <w:b/>
                <w:spacing w:val="4"/>
                <w:sz w:val="28"/>
                <w:szCs w:val="28"/>
              </w:rPr>
              <w:t>大赛组委会</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_Toc14441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4</w:t>
            </w:r>
            <w:r>
              <w:rPr>
                <w:rFonts w:ascii="宋体" w:eastAsia="宋体" w:hAnsi="宋体" w:cs="宋体" w:hint="eastAsia"/>
                <w:b/>
                <w:sz w:val="28"/>
                <w:szCs w:val="28"/>
              </w:rPr>
              <w:fldChar w:fldCharType="end"/>
            </w:r>
          </w:hyperlink>
        </w:p>
        <w:p w:rsidR="009F3FA7" w:rsidRDefault="00000000">
          <w:pPr>
            <w:pStyle w:val="TOC2"/>
            <w:tabs>
              <w:tab w:val="right" w:leader="dot" w:pos="8362"/>
            </w:tabs>
            <w:ind w:firstLineChars="100" w:firstLine="210"/>
            <w:rPr>
              <w:rFonts w:ascii="宋体" w:eastAsia="宋体" w:hAnsi="宋体" w:cs="宋体" w:hint="eastAsia"/>
              <w:sz w:val="28"/>
              <w:szCs w:val="28"/>
            </w:rPr>
          </w:pPr>
          <w:hyperlink w:anchor="_Toc10278" w:history="1">
            <w:r>
              <w:rPr>
                <w:rFonts w:ascii="宋体" w:eastAsia="宋体" w:hAnsi="宋体" w:cs="宋体" w:hint="eastAsia"/>
                <w:bCs/>
                <w:sz w:val="28"/>
                <w:szCs w:val="28"/>
              </w:rPr>
              <w:t>1.主办单位</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_Toc10278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F3FA7" w:rsidRDefault="00000000">
          <w:pPr>
            <w:pStyle w:val="TOC2"/>
            <w:tabs>
              <w:tab w:val="right" w:leader="dot" w:pos="8362"/>
            </w:tabs>
            <w:ind w:firstLineChars="100" w:firstLine="210"/>
            <w:rPr>
              <w:rFonts w:ascii="宋体" w:eastAsia="宋体" w:hAnsi="宋体" w:cs="宋体" w:hint="eastAsia"/>
              <w:sz w:val="28"/>
              <w:szCs w:val="28"/>
            </w:rPr>
          </w:pPr>
          <w:hyperlink w:anchor="_Toc10148" w:history="1">
            <w:r>
              <w:rPr>
                <w:rFonts w:ascii="宋体" w:eastAsia="宋体" w:hAnsi="宋体" w:cs="宋体" w:hint="eastAsia"/>
                <w:bCs/>
                <w:spacing w:val="3"/>
                <w:sz w:val="28"/>
                <w:szCs w:val="28"/>
              </w:rPr>
              <w:t>2.承办单位</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_Toc10148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F3FA7" w:rsidRDefault="00000000">
          <w:pPr>
            <w:pStyle w:val="TOC2"/>
            <w:tabs>
              <w:tab w:val="right" w:leader="dot" w:pos="8362"/>
            </w:tabs>
            <w:ind w:firstLineChars="100" w:firstLine="210"/>
            <w:rPr>
              <w:rFonts w:ascii="宋体" w:eastAsia="宋体" w:hAnsi="宋体" w:cs="宋体" w:hint="eastAsia"/>
              <w:bCs/>
              <w:color w:val="auto"/>
              <w:sz w:val="28"/>
              <w:szCs w:val="28"/>
            </w:rPr>
          </w:pPr>
          <w:hyperlink w:anchor="_Toc4727" w:history="1">
            <w:r>
              <w:rPr>
                <w:rFonts w:ascii="宋体" w:eastAsia="宋体" w:hAnsi="宋体" w:cs="宋体" w:hint="eastAsia"/>
                <w:bCs/>
                <w:spacing w:val="3"/>
                <w:sz w:val="28"/>
                <w:szCs w:val="28"/>
              </w:rPr>
              <w:t>3.技术服务</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_Toc4727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4</w:t>
            </w:r>
            <w:r>
              <w:rPr>
                <w:rFonts w:ascii="宋体" w:eastAsia="宋体" w:hAnsi="宋体" w:cs="宋体" w:hint="eastAsia"/>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b/>
              <w:color w:val="auto"/>
              <w:sz w:val="28"/>
              <w:szCs w:val="28"/>
            </w:rPr>
          </w:pPr>
          <w:r>
            <w:rPr>
              <w:rFonts w:ascii="宋体" w:eastAsia="宋体" w:hAnsi="宋体" w:cs="宋体" w:hint="eastAsia"/>
              <w:b/>
              <w:color w:val="auto"/>
              <w:sz w:val="28"/>
              <w:szCs w:val="28"/>
              <w:lang w:eastAsia="zh-CN"/>
            </w:rPr>
            <w:t>三、</w:t>
          </w:r>
          <w:hyperlink w:anchor="_Toc353" w:history="1">
            <w:r>
              <w:rPr>
                <w:rFonts w:ascii="宋体" w:eastAsia="宋体" w:hAnsi="宋体" w:cs="宋体" w:hint="eastAsia"/>
                <w:b/>
                <w:spacing w:val="4"/>
                <w:sz w:val="28"/>
                <w:szCs w:val="28"/>
              </w:rPr>
              <w:t>参赛要求</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_Toc353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5</w:t>
            </w:r>
            <w:r>
              <w:rPr>
                <w:rFonts w:ascii="宋体" w:eastAsia="宋体" w:hAnsi="宋体" w:cs="宋体" w:hint="eastAsia"/>
                <w:b/>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b/>
              <w:color w:val="auto"/>
              <w:sz w:val="28"/>
              <w:szCs w:val="28"/>
            </w:rPr>
          </w:pPr>
          <w:r>
            <w:rPr>
              <w:rFonts w:ascii="宋体" w:eastAsia="宋体" w:hAnsi="宋体" w:cs="宋体" w:hint="eastAsia"/>
              <w:b/>
              <w:color w:val="auto"/>
              <w:sz w:val="28"/>
              <w:szCs w:val="28"/>
              <w:lang w:eastAsia="zh-CN"/>
            </w:rPr>
            <w:t>四、</w:t>
          </w:r>
          <w:hyperlink w:anchor="_Toc23330" w:history="1">
            <w:r>
              <w:rPr>
                <w:rFonts w:ascii="宋体" w:eastAsia="宋体" w:hAnsi="宋体" w:cs="宋体" w:hint="eastAsia"/>
                <w:b/>
                <w:spacing w:val="4"/>
                <w:sz w:val="28"/>
                <w:szCs w:val="28"/>
              </w:rPr>
              <w:t>预赛形式</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_Toc23330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6</w:t>
            </w:r>
            <w:r>
              <w:rPr>
                <w:rFonts w:ascii="宋体" w:eastAsia="宋体" w:hAnsi="宋体" w:cs="宋体" w:hint="eastAsia"/>
                <w:b/>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sz w:val="28"/>
              <w:szCs w:val="28"/>
            </w:rPr>
          </w:pPr>
          <w:r>
            <w:rPr>
              <w:rFonts w:ascii="宋体" w:eastAsia="宋体" w:hAnsi="宋体" w:cs="宋体" w:hint="eastAsia"/>
              <w:b/>
              <w:color w:val="auto"/>
              <w:sz w:val="28"/>
              <w:szCs w:val="28"/>
              <w:lang w:eastAsia="zh-CN"/>
            </w:rPr>
            <w:t>五、</w:t>
          </w:r>
          <w:hyperlink w:anchor="_Toc16568" w:history="1">
            <w:r>
              <w:rPr>
                <w:rFonts w:ascii="宋体" w:eastAsia="宋体" w:hAnsi="宋体" w:cs="宋体" w:hint="eastAsia"/>
                <w:b/>
                <w:spacing w:val="4"/>
                <w:sz w:val="28"/>
                <w:szCs w:val="28"/>
              </w:rPr>
              <w:t>预赛内容</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_Toc16568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7</w:t>
            </w:r>
            <w:r>
              <w:rPr>
                <w:rFonts w:ascii="宋体" w:eastAsia="宋体" w:hAnsi="宋体" w:cs="宋体" w:hint="eastAsia"/>
                <w:b/>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24087" w:history="1">
            <w:r>
              <w:rPr>
                <w:rFonts w:ascii="宋体" w:eastAsia="宋体" w:hAnsi="宋体" w:cs="宋体" w:hint="eastAsia"/>
                <w:bCs/>
                <w:sz w:val="28"/>
                <w:szCs w:val="28"/>
              </w:rPr>
              <w:t>1.预赛范围</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_Toc24087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7</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26499" w:history="1">
            <w:r>
              <w:rPr>
                <w:rFonts w:ascii="宋体" w:eastAsia="宋体" w:hAnsi="宋体" w:cs="宋体" w:hint="eastAsia"/>
                <w:bCs/>
                <w:spacing w:val="3"/>
                <w:sz w:val="28"/>
                <w:szCs w:val="28"/>
              </w:rPr>
              <w:t>2.赛题设置</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_Toc26499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8</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725" w:history="1">
            <w:r>
              <w:rPr>
                <w:rFonts w:ascii="宋体" w:eastAsia="宋体" w:hAnsi="宋体" w:cs="宋体" w:hint="eastAsia"/>
                <w:bCs/>
                <w:spacing w:val="3"/>
                <w:sz w:val="28"/>
                <w:szCs w:val="28"/>
              </w:rPr>
              <w:t>3.模块配分</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_Toc725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9</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13714" w:history="1">
            <w:r>
              <w:rPr>
                <w:rFonts w:ascii="宋体" w:eastAsia="宋体" w:hAnsi="宋体" w:cs="宋体" w:hint="eastAsia"/>
                <w:bCs/>
                <w:spacing w:val="4"/>
                <w:sz w:val="28"/>
                <w:szCs w:val="28"/>
              </w:rPr>
              <w:t>4.预赛时间</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_Toc13714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10</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19697" w:history="1">
            <w:r>
              <w:rPr>
                <w:rFonts w:ascii="宋体" w:eastAsia="宋体" w:hAnsi="宋体" w:cs="宋体" w:hint="eastAsia"/>
                <w:bCs/>
                <w:spacing w:val="3"/>
                <w:sz w:val="28"/>
                <w:szCs w:val="28"/>
              </w:rPr>
              <w:t>5.预赛安排</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_Toc19697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10</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bCs/>
              <w:color w:val="auto"/>
              <w:sz w:val="28"/>
              <w:szCs w:val="28"/>
            </w:rPr>
          </w:pPr>
          <w:hyperlink w:anchor="_Toc32516" w:history="1">
            <w:r>
              <w:rPr>
                <w:rFonts w:ascii="宋体" w:eastAsia="宋体" w:hAnsi="宋体" w:cs="宋体" w:hint="eastAsia"/>
                <w:bCs/>
                <w:spacing w:val="3"/>
                <w:sz w:val="28"/>
                <w:szCs w:val="28"/>
              </w:rPr>
              <w:t>6.选手须知</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_Toc32516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10</w:t>
            </w:r>
            <w:r>
              <w:rPr>
                <w:rFonts w:ascii="宋体" w:eastAsia="宋体" w:hAnsi="宋体" w:cs="宋体" w:hint="eastAsia"/>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sz w:val="28"/>
              <w:szCs w:val="28"/>
            </w:rPr>
          </w:pPr>
          <w:r>
            <w:rPr>
              <w:rFonts w:ascii="宋体" w:eastAsia="宋体" w:hAnsi="宋体" w:cs="宋体" w:hint="eastAsia"/>
              <w:b/>
              <w:color w:val="auto"/>
              <w:sz w:val="28"/>
              <w:szCs w:val="28"/>
              <w:lang w:eastAsia="zh-CN"/>
            </w:rPr>
            <w:t>六、</w:t>
          </w:r>
          <w:hyperlink w:anchor="_Toc11112" w:history="1">
            <w:r>
              <w:rPr>
                <w:rFonts w:ascii="宋体" w:eastAsia="宋体" w:hAnsi="宋体" w:cs="宋体" w:hint="eastAsia"/>
                <w:b/>
                <w:spacing w:val="4"/>
                <w:sz w:val="28"/>
                <w:szCs w:val="28"/>
              </w:rPr>
              <w:t>赛场组织</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_Toc11112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12</w:t>
            </w:r>
            <w:r>
              <w:rPr>
                <w:rFonts w:ascii="宋体" w:eastAsia="宋体" w:hAnsi="宋体" w:cs="宋体" w:hint="eastAsia"/>
                <w:b/>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7381" w:history="1">
            <w:r>
              <w:rPr>
                <w:rFonts w:ascii="宋体" w:eastAsia="宋体" w:hAnsi="宋体" w:cs="宋体" w:hint="eastAsia"/>
                <w:bCs/>
                <w:sz w:val="28"/>
                <w:szCs w:val="28"/>
              </w:rPr>
              <w:t>1.组织原则</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_Toc7381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26994" w:history="1">
            <w:r>
              <w:rPr>
                <w:rFonts w:ascii="宋体" w:eastAsia="宋体" w:hAnsi="宋体" w:cs="宋体" w:hint="eastAsia"/>
                <w:bCs/>
                <w:spacing w:val="4"/>
                <w:sz w:val="28"/>
                <w:szCs w:val="28"/>
              </w:rPr>
              <w:t>2.赛场硬件要求</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_Toc26994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21217" w:history="1">
            <w:r>
              <w:rPr>
                <w:rFonts w:ascii="宋体" w:eastAsia="宋体" w:hAnsi="宋体" w:cs="宋体" w:hint="eastAsia"/>
                <w:bCs/>
                <w:spacing w:val="5"/>
                <w:sz w:val="28"/>
                <w:szCs w:val="28"/>
              </w:rPr>
              <w:t>3.赛场计算机要求</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_Toc21217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12</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bCs/>
              <w:color w:val="auto"/>
              <w:sz w:val="28"/>
              <w:szCs w:val="28"/>
            </w:rPr>
          </w:pPr>
          <w:hyperlink w:anchor="_Toc21237" w:history="1">
            <w:r>
              <w:rPr>
                <w:rFonts w:ascii="宋体" w:eastAsia="宋体" w:hAnsi="宋体" w:cs="宋体" w:hint="eastAsia"/>
                <w:bCs/>
                <w:spacing w:val="4"/>
                <w:sz w:val="28"/>
                <w:szCs w:val="28"/>
              </w:rPr>
              <w:t>4.赛场管理</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_Toc21237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13</w:t>
            </w:r>
            <w:r>
              <w:rPr>
                <w:rFonts w:ascii="宋体" w:eastAsia="宋体" w:hAnsi="宋体" w:cs="宋体" w:hint="eastAsia"/>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sz w:val="28"/>
              <w:szCs w:val="28"/>
            </w:rPr>
          </w:pPr>
          <w:r>
            <w:rPr>
              <w:rFonts w:ascii="宋体" w:eastAsia="宋体" w:hAnsi="宋体" w:cs="宋体" w:hint="eastAsia"/>
              <w:b/>
              <w:color w:val="auto"/>
              <w:sz w:val="28"/>
              <w:szCs w:val="28"/>
              <w:lang w:eastAsia="zh-CN"/>
            </w:rPr>
            <w:t>七、</w:t>
          </w:r>
          <w:hyperlink w:anchor="_Toc24323" w:history="1">
            <w:r>
              <w:rPr>
                <w:rFonts w:ascii="宋体" w:eastAsia="宋体" w:hAnsi="宋体" w:cs="宋体" w:hint="eastAsia"/>
                <w:b/>
                <w:spacing w:val="5"/>
                <w:sz w:val="28"/>
                <w:szCs w:val="28"/>
              </w:rPr>
              <w:t>竞赛成绩与评奖</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_Toc24323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13</w:t>
            </w:r>
            <w:r>
              <w:rPr>
                <w:rFonts w:ascii="宋体" w:eastAsia="宋体" w:hAnsi="宋体" w:cs="宋体" w:hint="eastAsia"/>
                <w:b/>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4519" w:history="1">
            <w:r>
              <w:rPr>
                <w:rFonts w:ascii="宋体" w:eastAsia="宋体" w:hAnsi="宋体" w:cs="宋体" w:hint="eastAsia"/>
                <w:bCs/>
                <w:sz w:val="28"/>
                <w:szCs w:val="28"/>
              </w:rPr>
              <w:t>1.评分标准</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_Toc4519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13</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sz w:val="28"/>
              <w:szCs w:val="28"/>
            </w:rPr>
          </w:pPr>
          <w:hyperlink w:anchor="_Toc16959" w:history="1">
            <w:r>
              <w:rPr>
                <w:rFonts w:ascii="宋体" w:eastAsia="宋体" w:hAnsi="宋体" w:cs="宋体" w:hint="eastAsia"/>
                <w:bCs/>
                <w:spacing w:val="3"/>
                <w:sz w:val="28"/>
                <w:szCs w:val="28"/>
              </w:rPr>
              <w:t>2.比赛成绩</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_Toc16959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14</w:t>
            </w:r>
            <w:r>
              <w:rPr>
                <w:rFonts w:ascii="宋体" w:eastAsia="宋体" w:hAnsi="宋体" w:cs="宋体" w:hint="eastAsia"/>
                <w:sz w:val="28"/>
                <w:szCs w:val="28"/>
              </w:rPr>
              <w:fldChar w:fldCharType="end"/>
            </w:r>
          </w:hyperlink>
        </w:p>
        <w:p w:rsidR="009F3FA7" w:rsidRDefault="00000000">
          <w:pPr>
            <w:pStyle w:val="TOC2"/>
            <w:tabs>
              <w:tab w:val="right" w:leader="dot" w:pos="8362"/>
            </w:tabs>
            <w:rPr>
              <w:rFonts w:ascii="宋体" w:eastAsia="宋体" w:hAnsi="宋体" w:cs="宋体" w:hint="eastAsia"/>
              <w:bCs/>
              <w:color w:val="auto"/>
              <w:sz w:val="28"/>
              <w:szCs w:val="28"/>
            </w:rPr>
          </w:pPr>
          <w:hyperlink w:anchor="_Toc12315" w:history="1">
            <w:r>
              <w:rPr>
                <w:rFonts w:ascii="宋体" w:eastAsia="宋体" w:hAnsi="宋体" w:cs="宋体" w:hint="eastAsia"/>
                <w:bCs/>
                <w:spacing w:val="3"/>
                <w:sz w:val="28"/>
                <w:szCs w:val="28"/>
              </w:rPr>
              <w:t>3.奖项设置</w:t>
            </w:r>
            <w:r>
              <w:rPr>
                <w:rFonts w:ascii="宋体" w:eastAsia="宋体" w:hAnsi="宋体" w:cs="宋体" w:hint="eastAsia"/>
                <w:sz w:val="28"/>
                <w:szCs w:val="28"/>
              </w:rPr>
              <w:tab/>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_Toc12315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Pr>
                <w:rFonts w:ascii="宋体" w:eastAsia="宋体" w:hAnsi="宋体" w:cs="宋体" w:hint="eastAsia"/>
                <w:sz w:val="28"/>
                <w:szCs w:val="28"/>
              </w:rPr>
              <w:t>14</w:t>
            </w:r>
            <w:r>
              <w:rPr>
                <w:rFonts w:ascii="宋体" w:eastAsia="宋体" w:hAnsi="宋体" w:cs="宋体" w:hint="eastAsia"/>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b/>
              <w:color w:val="auto"/>
              <w:sz w:val="28"/>
              <w:szCs w:val="28"/>
            </w:rPr>
          </w:pPr>
          <w:r>
            <w:rPr>
              <w:rFonts w:ascii="宋体" w:eastAsia="宋体" w:hAnsi="宋体" w:cs="宋体" w:hint="eastAsia"/>
              <w:b/>
              <w:color w:val="auto"/>
              <w:sz w:val="28"/>
              <w:szCs w:val="28"/>
              <w:lang w:eastAsia="zh-CN"/>
            </w:rPr>
            <w:t>八、</w:t>
          </w:r>
          <w:hyperlink w:anchor="_Toc7184" w:history="1">
            <w:r>
              <w:rPr>
                <w:rFonts w:ascii="宋体" w:eastAsia="宋体" w:hAnsi="宋体" w:cs="宋体" w:hint="eastAsia"/>
                <w:b/>
                <w:spacing w:val="5"/>
                <w:sz w:val="28"/>
                <w:szCs w:val="28"/>
              </w:rPr>
              <w:t>仲裁制度</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_Toc7184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15</w:t>
            </w:r>
            <w:r>
              <w:rPr>
                <w:rFonts w:ascii="宋体" w:eastAsia="宋体" w:hAnsi="宋体" w:cs="宋体" w:hint="eastAsia"/>
                <w:b/>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b/>
              <w:color w:val="auto"/>
              <w:sz w:val="28"/>
              <w:szCs w:val="28"/>
            </w:rPr>
          </w:pPr>
          <w:r>
            <w:rPr>
              <w:rFonts w:ascii="宋体" w:eastAsia="宋体" w:hAnsi="宋体" w:cs="宋体" w:hint="eastAsia"/>
              <w:b/>
              <w:color w:val="auto"/>
              <w:sz w:val="28"/>
              <w:szCs w:val="28"/>
              <w:lang w:eastAsia="zh-CN"/>
            </w:rPr>
            <w:t>九、</w:t>
          </w:r>
          <w:hyperlink w:anchor="_Toc23111" w:history="1">
            <w:r>
              <w:rPr>
                <w:rFonts w:ascii="宋体" w:eastAsia="宋体" w:hAnsi="宋体" w:cs="宋体" w:hint="eastAsia"/>
                <w:b/>
                <w:spacing w:val="4"/>
                <w:sz w:val="28"/>
                <w:szCs w:val="28"/>
              </w:rPr>
              <w:t>异议期制度</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_Toc23111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16</w:t>
            </w:r>
            <w:r>
              <w:rPr>
                <w:rFonts w:ascii="宋体" w:eastAsia="宋体" w:hAnsi="宋体" w:cs="宋体" w:hint="eastAsia"/>
                <w:b/>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b/>
              <w:color w:val="auto"/>
              <w:sz w:val="28"/>
              <w:szCs w:val="28"/>
            </w:rPr>
          </w:pPr>
          <w:r>
            <w:rPr>
              <w:rFonts w:ascii="宋体" w:eastAsia="宋体" w:hAnsi="宋体" w:cs="宋体" w:hint="eastAsia"/>
              <w:b/>
              <w:color w:val="auto"/>
              <w:sz w:val="28"/>
              <w:szCs w:val="28"/>
              <w:lang w:eastAsia="zh-CN"/>
            </w:rPr>
            <w:t>十、</w:t>
          </w:r>
          <w:hyperlink w:anchor="_Toc29009" w:history="1">
            <w:r>
              <w:rPr>
                <w:rFonts w:ascii="宋体" w:eastAsia="宋体" w:hAnsi="宋体" w:cs="宋体" w:hint="eastAsia"/>
                <w:b/>
                <w:spacing w:val="4"/>
                <w:sz w:val="28"/>
                <w:szCs w:val="28"/>
              </w:rPr>
              <w:t>联系方式</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_Toc29009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17</w:t>
            </w:r>
            <w:r>
              <w:rPr>
                <w:rFonts w:ascii="宋体" w:eastAsia="宋体" w:hAnsi="宋体" w:cs="宋体" w:hint="eastAsia"/>
                <w:b/>
                <w:sz w:val="28"/>
                <w:szCs w:val="28"/>
              </w:rPr>
              <w:fldChar w:fldCharType="end"/>
            </w:r>
          </w:hyperlink>
        </w:p>
        <w:p w:rsidR="009F3FA7" w:rsidRDefault="009F3FA7"/>
        <w:p w:rsidR="009F3FA7" w:rsidRDefault="00000000">
          <w:pPr>
            <w:pStyle w:val="TOC1"/>
            <w:tabs>
              <w:tab w:val="right" w:leader="dot" w:pos="8362"/>
            </w:tabs>
            <w:rPr>
              <w:rFonts w:ascii="宋体" w:eastAsia="宋体" w:hAnsi="宋体" w:cs="宋体" w:hint="eastAsia"/>
              <w:sz w:val="28"/>
              <w:szCs w:val="28"/>
            </w:rPr>
          </w:pPr>
          <w:r>
            <w:rPr>
              <w:rFonts w:ascii="宋体" w:eastAsia="宋体" w:hAnsi="宋体" w:cs="宋体" w:hint="eastAsia"/>
              <w:b/>
              <w:color w:val="auto"/>
              <w:sz w:val="28"/>
              <w:szCs w:val="28"/>
              <w:lang w:eastAsia="zh-CN"/>
            </w:rPr>
            <w:t>十一、</w:t>
          </w:r>
          <w:hyperlink w:anchor="_Toc28497" w:history="1">
            <w:r>
              <w:rPr>
                <w:rFonts w:ascii="宋体" w:eastAsia="宋体" w:hAnsi="宋体" w:cs="宋体" w:hint="eastAsia"/>
                <w:b/>
                <w:spacing w:val="-7"/>
                <w:sz w:val="28"/>
                <w:szCs w:val="28"/>
              </w:rPr>
              <w:t>附则</w:t>
            </w:r>
            <w:r>
              <w:rPr>
                <w:rFonts w:ascii="宋体" w:eastAsia="宋体" w:hAnsi="宋体" w:cs="宋体" w:hint="eastAsia"/>
                <w:b/>
                <w:sz w:val="28"/>
                <w:szCs w:val="28"/>
              </w:rPr>
              <w:tab/>
            </w:r>
            <w:r>
              <w:rPr>
                <w:rFonts w:ascii="宋体" w:eastAsia="宋体" w:hAnsi="宋体" w:cs="宋体" w:hint="eastAsia"/>
                <w:b/>
                <w:sz w:val="28"/>
                <w:szCs w:val="28"/>
              </w:rPr>
              <w:fldChar w:fldCharType="begin"/>
            </w:r>
            <w:r>
              <w:rPr>
                <w:rFonts w:ascii="宋体" w:eastAsia="宋体" w:hAnsi="宋体" w:cs="宋体" w:hint="eastAsia"/>
                <w:b/>
                <w:sz w:val="28"/>
                <w:szCs w:val="28"/>
              </w:rPr>
              <w:instrText xml:space="preserve"> PAGEREF _Toc28497 \h </w:instrText>
            </w:r>
            <w:r>
              <w:rPr>
                <w:rFonts w:ascii="宋体" w:eastAsia="宋体" w:hAnsi="宋体" w:cs="宋体" w:hint="eastAsia"/>
                <w:b/>
                <w:sz w:val="28"/>
                <w:szCs w:val="28"/>
              </w:rPr>
            </w:r>
            <w:r>
              <w:rPr>
                <w:rFonts w:ascii="宋体" w:eastAsia="宋体" w:hAnsi="宋体" w:cs="宋体" w:hint="eastAsia"/>
                <w:b/>
                <w:sz w:val="28"/>
                <w:szCs w:val="28"/>
              </w:rPr>
              <w:fldChar w:fldCharType="separate"/>
            </w:r>
            <w:r>
              <w:rPr>
                <w:rFonts w:ascii="宋体" w:eastAsia="宋体" w:hAnsi="宋体" w:cs="宋体" w:hint="eastAsia"/>
                <w:b/>
                <w:sz w:val="28"/>
                <w:szCs w:val="28"/>
              </w:rPr>
              <w:t>18</w:t>
            </w:r>
            <w:r>
              <w:rPr>
                <w:rFonts w:ascii="宋体" w:eastAsia="宋体" w:hAnsi="宋体" w:cs="宋体" w:hint="eastAsia"/>
                <w:b/>
                <w:sz w:val="28"/>
                <w:szCs w:val="28"/>
              </w:rPr>
              <w:fldChar w:fldCharType="end"/>
            </w:r>
          </w:hyperlink>
        </w:p>
        <w:p w:rsidR="009F3FA7" w:rsidRDefault="00000000">
          <w:pPr>
            <w:pStyle w:val="a3"/>
            <w:spacing w:line="303" w:lineRule="auto"/>
            <w:rPr>
              <w:rFonts w:ascii="Times New Roman" w:eastAsia="Times New Roman" w:hAnsi="Times New Roman" w:cs="Times New Roman"/>
            </w:rPr>
          </w:pPr>
          <w:r>
            <w:rPr>
              <w:rFonts w:ascii="宋体" w:eastAsia="宋体" w:hAnsi="宋体" w:cs="宋体" w:hint="eastAsia"/>
              <w:bCs/>
              <w:color w:val="auto"/>
              <w:sz w:val="28"/>
              <w:szCs w:val="28"/>
            </w:rPr>
            <w:fldChar w:fldCharType="end"/>
          </w:r>
        </w:p>
      </w:sdtContent>
    </w:sdt>
    <w:p w:rsidR="009F3FA7" w:rsidRDefault="009F3FA7">
      <w:pPr>
        <w:spacing w:line="221" w:lineRule="auto"/>
        <w:rPr>
          <w:rFonts w:ascii="Times New Roman" w:eastAsia="Times New Roman" w:hAnsi="Times New Roman" w:cs="Times New Roman"/>
        </w:rPr>
        <w:sectPr w:rsidR="009F3FA7">
          <w:footerReference w:type="default" r:id="rId9"/>
          <w:pgSz w:w="11900" w:h="16840"/>
          <w:pgMar w:top="1578" w:right="1767" w:bottom="400" w:left="1771" w:header="981" w:footer="0" w:gutter="0"/>
          <w:cols w:space="720"/>
        </w:sectPr>
      </w:pPr>
    </w:p>
    <w:p w:rsidR="009F3FA7" w:rsidRDefault="009F3FA7">
      <w:pPr>
        <w:spacing w:before="86" w:line="223" w:lineRule="auto"/>
        <w:ind w:left="45"/>
        <w:outlineLvl w:val="0"/>
        <w:rPr>
          <w:rFonts w:ascii="宋体" w:eastAsia="宋体" w:hAnsi="宋体" w:cs="宋体" w:hint="eastAsia"/>
          <w:b/>
          <w:bCs/>
          <w:spacing w:val="3"/>
          <w:sz w:val="31"/>
          <w:szCs w:val="31"/>
        </w:rPr>
      </w:pPr>
      <w:bookmarkStart w:id="5" w:name="bookmark30"/>
      <w:bookmarkStart w:id="6" w:name="bookmark2"/>
      <w:bookmarkEnd w:id="5"/>
      <w:bookmarkEnd w:id="6"/>
    </w:p>
    <w:p w:rsidR="009F3FA7" w:rsidRDefault="00000000">
      <w:pPr>
        <w:spacing w:before="86" w:line="223" w:lineRule="auto"/>
        <w:ind w:left="45"/>
        <w:outlineLvl w:val="0"/>
        <w:rPr>
          <w:rFonts w:ascii="宋体" w:eastAsia="宋体" w:hAnsi="宋体" w:cs="宋体" w:hint="eastAsia"/>
          <w:sz w:val="31"/>
          <w:szCs w:val="31"/>
          <w:lang w:eastAsia="zh-CN"/>
        </w:rPr>
      </w:pPr>
      <w:bookmarkStart w:id="7" w:name="_Toc31273"/>
      <w:r>
        <w:rPr>
          <w:rFonts w:ascii="宋体" w:eastAsia="宋体" w:hAnsi="宋体" w:cs="宋体"/>
          <w:b/>
          <w:bCs/>
          <w:spacing w:val="3"/>
          <w:sz w:val="31"/>
          <w:szCs w:val="31"/>
          <w:lang w:eastAsia="zh-CN"/>
        </w:rPr>
        <w:t>大赛宗旨</w:t>
      </w:r>
      <w:bookmarkEnd w:id="7"/>
    </w:p>
    <w:p w:rsidR="009F3FA7" w:rsidRDefault="009F3FA7">
      <w:pPr>
        <w:pStyle w:val="a3"/>
        <w:spacing w:line="282" w:lineRule="auto"/>
        <w:rPr>
          <w:lang w:eastAsia="zh-CN"/>
        </w:rPr>
      </w:pPr>
    </w:p>
    <w:p w:rsidR="009F3FA7" w:rsidRDefault="00000000">
      <w:pPr>
        <w:spacing w:before="87" w:line="417" w:lineRule="auto"/>
        <w:ind w:left="39" w:firstLine="558"/>
        <w:rPr>
          <w:rFonts w:ascii="宋体" w:eastAsia="宋体" w:hAnsi="宋体" w:cs="宋体" w:hint="eastAsia"/>
          <w:sz w:val="27"/>
          <w:szCs w:val="27"/>
          <w:lang w:eastAsia="zh-CN"/>
        </w:rPr>
      </w:pPr>
      <w:r>
        <w:rPr>
          <w:rFonts w:ascii="宋体" w:eastAsia="宋体" w:hAnsi="宋体" w:cs="宋体" w:hint="eastAsia"/>
          <w:spacing w:val="1"/>
          <w:sz w:val="27"/>
          <w:szCs w:val="27"/>
          <w:lang w:eastAsia="zh-CN"/>
        </w:rPr>
        <w:t>受各方因素影响，近年来全球经济和产业链结构发生重大变化，对我国纺织产业亦影响深远。</w:t>
      </w:r>
      <w:r>
        <w:rPr>
          <w:rFonts w:ascii="宋体" w:eastAsia="宋体" w:hAnsi="宋体" w:cs="宋体" w:hint="eastAsia"/>
          <w:spacing w:val="7"/>
          <w:sz w:val="27"/>
          <w:szCs w:val="27"/>
          <w:lang w:eastAsia="zh-CN"/>
        </w:rPr>
        <w:t>在当前全球经济一体化和国内产业升级的背景下，</w:t>
      </w:r>
      <w:r>
        <w:rPr>
          <w:rFonts w:ascii="宋体" w:eastAsia="宋体" w:hAnsi="宋体" w:cs="宋体"/>
          <w:spacing w:val="-5"/>
          <w:sz w:val="27"/>
          <w:szCs w:val="27"/>
          <w:lang w:eastAsia="zh-CN"/>
        </w:rPr>
        <w:t>为切实满足行业、企业需求，</w:t>
      </w:r>
      <w:r>
        <w:rPr>
          <w:rFonts w:ascii="宋体" w:eastAsia="宋体" w:hAnsi="宋体" w:cs="宋体"/>
          <w:sz w:val="27"/>
          <w:szCs w:val="27"/>
          <w:lang w:eastAsia="zh-CN"/>
        </w:rPr>
        <w:t>提升专业建设助力校企人才对接，</w:t>
      </w:r>
      <w:r>
        <w:rPr>
          <w:rFonts w:ascii="宋体" w:eastAsia="宋体" w:hAnsi="宋体" w:cs="宋体" w:hint="eastAsia"/>
          <w:spacing w:val="7"/>
          <w:sz w:val="27"/>
          <w:szCs w:val="27"/>
          <w:lang w:eastAsia="zh-CN"/>
        </w:rPr>
        <w:t>本次大赛旨在通过实践与竞赛相结合的方式，培养学生的综合素质和创新能力，鼓励参赛学生深入研究行业发展趋势，促进学术交流与产学研合作，为中国纺织行业的可持续发展注入新的活力。</w:t>
      </w:r>
    </w:p>
    <w:p w:rsidR="009F3FA7" w:rsidRDefault="00000000">
      <w:pPr>
        <w:spacing w:before="41" w:line="420" w:lineRule="auto"/>
        <w:ind w:left="39" w:right="160" w:firstLine="561"/>
        <w:rPr>
          <w:rFonts w:ascii="宋体" w:eastAsia="宋体" w:hAnsi="宋体" w:cs="宋体" w:hint="eastAsia"/>
          <w:sz w:val="27"/>
          <w:szCs w:val="27"/>
          <w:lang w:eastAsia="zh-CN"/>
        </w:rPr>
      </w:pPr>
      <w:r>
        <w:rPr>
          <w:rFonts w:ascii="宋体" w:eastAsia="宋体" w:hAnsi="宋体" w:cs="宋体"/>
          <w:spacing w:val="6"/>
          <w:sz w:val="27"/>
          <w:szCs w:val="27"/>
          <w:lang w:eastAsia="zh-CN"/>
        </w:rPr>
        <w:t>十</w:t>
      </w:r>
      <w:r>
        <w:rPr>
          <w:rFonts w:ascii="宋体" w:eastAsia="宋体" w:hAnsi="宋体" w:cs="宋体" w:hint="eastAsia"/>
          <w:spacing w:val="6"/>
          <w:sz w:val="27"/>
          <w:szCs w:val="27"/>
          <w:lang w:eastAsia="zh-CN"/>
        </w:rPr>
        <w:t>四</w:t>
      </w:r>
      <w:r>
        <w:rPr>
          <w:rFonts w:ascii="宋体" w:eastAsia="宋体" w:hAnsi="宋体" w:cs="宋体"/>
          <w:spacing w:val="6"/>
          <w:sz w:val="27"/>
          <w:szCs w:val="27"/>
          <w:lang w:eastAsia="zh-CN"/>
        </w:rPr>
        <w:t>载风雨兼程，</w:t>
      </w:r>
      <w:r>
        <w:rPr>
          <w:rFonts w:ascii="宋体" w:eastAsia="宋体" w:hAnsi="宋体" w:cs="宋体" w:hint="eastAsia"/>
          <w:spacing w:val="6"/>
          <w:sz w:val="27"/>
          <w:szCs w:val="27"/>
          <w:lang w:eastAsia="zh-CN"/>
        </w:rPr>
        <w:t>一路走来，初心不易。</w:t>
      </w:r>
      <w:r>
        <w:rPr>
          <w:rFonts w:ascii="宋体" w:eastAsia="宋体" w:hAnsi="宋体" w:cs="宋体"/>
          <w:spacing w:val="6"/>
          <w:sz w:val="27"/>
          <w:szCs w:val="27"/>
          <w:lang w:eastAsia="zh-CN"/>
        </w:rPr>
        <w:t>大赛将继续秉承“公正、公开、科</w:t>
      </w:r>
      <w:r>
        <w:rPr>
          <w:rFonts w:ascii="宋体" w:eastAsia="宋体" w:hAnsi="宋体" w:cs="宋体"/>
          <w:spacing w:val="9"/>
          <w:sz w:val="27"/>
          <w:szCs w:val="27"/>
          <w:lang w:eastAsia="zh-CN"/>
        </w:rPr>
        <w:t>学、规范”的原则，</w:t>
      </w:r>
      <w:r>
        <w:rPr>
          <w:rFonts w:ascii="宋体" w:eastAsia="宋体" w:hAnsi="宋体" w:cs="宋体" w:hint="eastAsia"/>
          <w:spacing w:val="9"/>
          <w:sz w:val="27"/>
          <w:szCs w:val="27"/>
          <w:lang w:eastAsia="zh-CN"/>
        </w:rPr>
        <w:t>始于大赛，不止步于大赛，始终致力于通过以赛促学，以赛促教，推进高校的纺织、服装、国际贸易、电子商务等专业的人才培养模式改革，</w:t>
      </w:r>
      <w:r>
        <w:rPr>
          <w:rFonts w:ascii="宋体" w:eastAsia="宋体" w:hAnsi="宋体" w:cs="宋体"/>
          <w:spacing w:val="3"/>
          <w:sz w:val="27"/>
          <w:szCs w:val="27"/>
          <w:lang w:eastAsia="zh-CN"/>
        </w:rPr>
        <w:t>针对当前企业用人需求多元化现状推陈出新</w:t>
      </w:r>
      <w:r>
        <w:rPr>
          <w:rFonts w:ascii="宋体" w:eastAsia="宋体" w:hAnsi="宋体" w:cs="宋体" w:hint="eastAsia"/>
          <w:spacing w:val="3"/>
          <w:sz w:val="27"/>
          <w:szCs w:val="27"/>
          <w:lang w:eastAsia="zh-CN"/>
        </w:rPr>
        <w:t>，</w:t>
      </w:r>
      <w:r>
        <w:rPr>
          <w:rFonts w:ascii="宋体" w:eastAsia="宋体" w:hAnsi="宋体" w:cs="宋体" w:hint="eastAsia"/>
          <w:spacing w:val="9"/>
          <w:sz w:val="27"/>
          <w:szCs w:val="27"/>
          <w:lang w:eastAsia="zh-CN"/>
        </w:rPr>
        <w:t>搭建学校、政府、企业和社会交流沟通的平台。</w:t>
      </w:r>
    </w:p>
    <w:p w:rsidR="009F3FA7" w:rsidRDefault="00000000">
      <w:pPr>
        <w:spacing w:before="36" w:line="423" w:lineRule="auto"/>
        <w:ind w:left="38" w:right="20" w:firstLine="563"/>
        <w:jc w:val="both"/>
        <w:rPr>
          <w:rFonts w:ascii="宋体" w:eastAsia="宋体" w:hAnsi="宋体" w:cs="宋体" w:hint="eastAsia"/>
          <w:sz w:val="27"/>
          <w:szCs w:val="27"/>
          <w:lang w:eastAsia="zh-CN"/>
        </w:rPr>
      </w:pPr>
      <w:r>
        <w:rPr>
          <w:rFonts w:ascii="宋体" w:eastAsia="宋体" w:hAnsi="宋体" w:cs="宋体"/>
          <w:spacing w:val="1"/>
          <w:sz w:val="27"/>
          <w:szCs w:val="27"/>
          <w:lang w:eastAsia="zh-CN"/>
        </w:rPr>
        <w:t>现决定于</w:t>
      </w:r>
      <w:r>
        <w:rPr>
          <w:rFonts w:ascii="宋体" w:eastAsia="宋体" w:hAnsi="宋体" w:cs="宋体"/>
          <w:spacing w:val="-36"/>
          <w:sz w:val="27"/>
          <w:szCs w:val="27"/>
          <w:lang w:eastAsia="zh-CN"/>
        </w:rPr>
        <w:t xml:space="preserve"> </w:t>
      </w:r>
      <w:r>
        <w:rPr>
          <w:rFonts w:ascii="宋体" w:eastAsia="宋体" w:hAnsi="宋体" w:cs="宋体"/>
          <w:spacing w:val="1"/>
          <w:sz w:val="27"/>
          <w:szCs w:val="27"/>
          <w:lang w:eastAsia="zh-CN"/>
        </w:rPr>
        <w:t>202</w:t>
      </w:r>
      <w:r>
        <w:rPr>
          <w:rFonts w:ascii="宋体" w:eastAsia="宋体" w:hAnsi="宋体" w:cs="宋体" w:hint="eastAsia"/>
          <w:spacing w:val="1"/>
          <w:sz w:val="27"/>
          <w:szCs w:val="27"/>
          <w:lang w:eastAsia="zh-CN"/>
        </w:rPr>
        <w:t>4</w:t>
      </w:r>
      <w:r>
        <w:rPr>
          <w:rFonts w:ascii="宋体" w:eastAsia="宋体" w:hAnsi="宋体" w:cs="宋体"/>
          <w:spacing w:val="1"/>
          <w:sz w:val="27"/>
          <w:szCs w:val="27"/>
          <w:lang w:eastAsia="zh-CN"/>
        </w:rPr>
        <w:t>年</w:t>
      </w:r>
      <w:r>
        <w:rPr>
          <w:rFonts w:ascii="宋体" w:eastAsia="宋体" w:hAnsi="宋体" w:cs="宋体"/>
          <w:spacing w:val="-51"/>
          <w:sz w:val="27"/>
          <w:szCs w:val="27"/>
          <w:lang w:eastAsia="zh-CN"/>
        </w:rPr>
        <w:t xml:space="preserve"> </w:t>
      </w:r>
      <w:r>
        <w:rPr>
          <w:rFonts w:ascii="宋体" w:eastAsia="宋体" w:hAnsi="宋体" w:cs="宋体"/>
          <w:spacing w:val="1"/>
          <w:sz w:val="27"/>
          <w:szCs w:val="27"/>
          <w:lang w:eastAsia="zh-CN"/>
        </w:rPr>
        <w:t>9</w:t>
      </w:r>
      <w:r>
        <w:rPr>
          <w:rFonts w:ascii="宋体" w:eastAsia="宋体" w:hAnsi="宋体" w:cs="宋体"/>
          <w:spacing w:val="-47"/>
          <w:sz w:val="27"/>
          <w:szCs w:val="27"/>
          <w:lang w:eastAsia="zh-CN"/>
        </w:rPr>
        <w:t xml:space="preserve"> </w:t>
      </w:r>
      <w:r>
        <w:rPr>
          <w:rFonts w:ascii="宋体" w:eastAsia="宋体" w:hAnsi="宋体" w:cs="宋体"/>
          <w:spacing w:val="1"/>
          <w:sz w:val="27"/>
          <w:szCs w:val="27"/>
          <w:lang w:eastAsia="zh-CN"/>
        </w:rPr>
        <w:t>月到</w:t>
      </w:r>
      <w:r>
        <w:rPr>
          <w:rFonts w:ascii="宋体" w:eastAsia="宋体" w:hAnsi="宋体" w:cs="宋体"/>
          <w:spacing w:val="-32"/>
          <w:sz w:val="27"/>
          <w:szCs w:val="27"/>
          <w:lang w:eastAsia="zh-CN"/>
        </w:rPr>
        <w:t xml:space="preserve"> </w:t>
      </w:r>
      <w:r>
        <w:rPr>
          <w:rFonts w:ascii="宋体" w:eastAsia="宋体" w:hAnsi="宋体" w:cs="宋体"/>
          <w:spacing w:val="1"/>
          <w:sz w:val="27"/>
          <w:szCs w:val="27"/>
          <w:lang w:eastAsia="zh-CN"/>
        </w:rPr>
        <w:t>1</w:t>
      </w:r>
      <w:r>
        <w:rPr>
          <w:rFonts w:ascii="宋体" w:eastAsia="宋体" w:hAnsi="宋体" w:cs="宋体" w:hint="eastAsia"/>
          <w:spacing w:val="1"/>
          <w:sz w:val="27"/>
          <w:szCs w:val="27"/>
          <w:lang w:eastAsia="zh-CN"/>
        </w:rPr>
        <w:t>1</w:t>
      </w:r>
      <w:r>
        <w:rPr>
          <w:rFonts w:ascii="宋体" w:eastAsia="宋体" w:hAnsi="宋体" w:cs="宋体"/>
          <w:spacing w:val="1"/>
          <w:sz w:val="27"/>
          <w:szCs w:val="27"/>
          <w:lang w:eastAsia="zh-CN"/>
        </w:rPr>
        <w:t>月举办《第十</w:t>
      </w:r>
      <w:r>
        <w:rPr>
          <w:rFonts w:ascii="宋体" w:eastAsia="宋体" w:hAnsi="宋体" w:cs="宋体" w:hint="eastAsia"/>
          <w:spacing w:val="1"/>
          <w:sz w:val="27"/>
          <w:szCs w:val="27"/>
          <w:lang w:eastAsia="zh-CN"/>
        </w:rPr>
        <w:t>四</w:t>
      </w:r>
      <w:r>
        <w:rPr>
          <w:rFonts w:ascii="宋体" w:eastAsia="宋体" w:hAnsi="宋体" w:cs="宋体"/>
          <w:spacing w:val="1"/>
          <w:sz w:val="27"/>
          <w:szCs w:val="27"/>
          <w:lang w:eastAsia="zh-CN"/>
        </w:rPr>
        <w:t>届全国大学生纺织贸</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 xml:space="preserve">易与商业策划创新能力大赛》的线上预选赛与线下总决赛。本届大赛  </w:t>
      </w:r>
      <w:r>
        <w:rPr>
          <w:rFonts w:ascii="宋体" w:eastAsia="宋体" w:hAnsi="宋体" w:cs="宋体"/>
          <w:spacing w:val="4"/>
          <w:sz w:val="27"/>
          <w:szCs w:val="27"/>
          <w:lang w:eastAsia="zh-CN"/>
        </w:rPr>
        <w:t>由中国纺织服装教育学会</w:t>
      </w:r>
      <w:r>
        <w:rPr>
          <w:rFonts w:ascii="宋体" w:eastAsia="宋体" w:hAnsi="宋体" w:cs="宋体" w:hint="eastAsia"/>
          <w:spacing w:val="4"/>
          <w:sz w:val="27"/>
          <w:szCs w:val="27"/>
          <w:lang w:eastAsia="zh-CN"/>
        </w:rPr>
        <w:t>主办，</w:t>
      </w:r>
      <w:r>
        <w:rPr>
          <w:rFonts w:ascii="宋体" w:eastAsia="宋体" w:hAnsi="宋体" w:cs="宋体" w:hint="eastAsia"/>
          <w:spacing w:val="6"/>
          <w:sz w:val="27"/>
          <w:szCs w:val="27"/>
          <w:lang w:eastAsia="zh-CN"/>
        </w:rPr>
        <w:t>盐城工业职业技术学院、上海远恒专修学院及中国纺织服装电商人才培养基地联合承办，上海远恒电子工程有限公司提供技术支持。</w:t>
      </w: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9F3FA7">
      <w:pPr>
        <w:pStyle w:val="a3"/>
        <w:spacing w:line="244" w:lineRule="auto"/>
        <w:rPr>
          <w:lang w:eastAsia="zh-CN"/>
        </w:rPr>
      </w:pPr>
    </w:p>
    <w:p w:rsidR="009F3FA7" w:rsidRDefault="00000000">
      <w:pPr>
        <w:spacing w:before="101" w:line="223" w:lineRule="auto"/>
        <w:ind w:left="45"/>
        <w:outlineLvl w:val="0"/>
        <w:rPr>
          <w:rFonts w:ascii="宋体" w:eastAsia="宋体" w:hAnsi="宋体" w:cs="宋体" w:hint="eastAsia"/>
          <w:sz w:val="31"/>
          <w:szCs w:val="31"/>
          <w:lang w:eastAsia="zh-CN"/>
        </w:rPr>
      </w:pPr>
      <w:bookmarkStart w:id="8" w:name="bookmark3"/>
      <w:bookmarkStart w:id="9" w:name="_Toc14441"/>
      <w:bookmarkEnd w:id="8"/>
      <w:r>
        <w:rPr>
          <w:rFonts w:ascii="宋体" w:eastAsia="宋体" w:hAnsi="宋体" w:cs="宋体"/>
          <w:b/>
          <w:bCs/>
          <w:spacing w:val="4"/>
          <w:sz w:val="31"/>
          <w:szCs w:val="31"/>
          <w:lang w:eastAsia="zh-CN"/>
        </w:rPr>
        <w:t>大赛组委会</w:t>
      </w:r>
      <w:bookmarkEnd w:id="9"/>
    </w:p>
    <w:p w:rsidR="009F3FA7" w:rsidRDefault="00000000">
      <w:pPr>
        <w:spacing w:before="298" w:line="223" w:lineRule="auto"/>
        <w:ind w:left="65"/>
        <w:outlineLvl w:val="1"/>
        <w:rPr>
          <w:rFonts w:ascii="宋体" w:eastAsia="宋体" w:hAnsi="宋体" w:cs="宋体" w:hint="eastAsia"/>
          <w:sz w:val="31"/>
          <w:szCs w:val="31"/>
          <w:lang w:eastAsia="zh-CN"/>
        </w:rPr>
      </w:pPr>
      <w:bookmarkStart w:id="10" w:name="bookmark4"/>
      <w:bookmarkStart w:id="11" w:name="_Toc10278"/>
      <w:bookmarkEnd w:id="10"/>
      <w:r>
        <w:rPr>
          <w:rFonts w:ascii="宋体" w:eastAsia="宋体" w:hAnsi="宋体" w:cs="宋体"/>
          <w:b/>
          <w:bCs/>
          <w:sz w:val="31"/>
          <w:szCs w:val="31"/>
          <w:lang w:eastAsia="zh-CN"/>
        </w:rPr>
        <w:t>1.主办单位</w:t>
      </w:r>
      <w:bookmarkEnd w:id="11"/>
    </w:p>
    <w:p w:rsidR="009F3FA7" w:rsidRDefault="009F3FA7">
      <w:pPr>
        <w:pStyle w:val="a3"/>
        <w:spacing w:line="282" w:lineRule="auto"/>
        <w:rPr>
          <w:lang w:eastAsia="zh-CN"/>
        </w:rPr>
      </w:pPr>
    </w:p>
    <w:p w:rsidR="009F3FA7" w:rsidRDefault="00000000">
      <w:pPr>
        <w:spacing w:before="88" w:line="225" w:lineRule="auto"/>
        <w:ind w:left="65"/>
        <w:rPr>
          <w:rFonts w:ascii="宋体" w:eastAsia="宋体" w:hAnsi="宋体" w:cs="宋体" w:hint="eastAsia"/>
          <w:sz w:val="27"/>
          <w:szCs w:val="27"/>
          <w:lang w:eastAsia="zh-CN"/>
        </w:rPr>
      </w:pPr>
      <w:r>
        <w:rPr>
          <w:rFonts w:ascii="宋体" w:eastAsia="宋体" w:hAnsi="宋体" w:cs="宋体"/>
          <w:spacing w:val="6"/>
          <w:sz w:val="27"/>
          <w:szCs w:val="27"/>
          <w:lang w:eastAsia="zh-CN"/>
        </w:rPr>
        <w:t>中国纺织服装教育学会</w:t>
      </w:r>
    </w:p>
    <w:p w:rsidR="009F3FA7" w:rsidRDefault="009F3FA7">
      <w:pPr>
        <w:spacing w:before="119" w:line="223" w:lineRule="auto"/>
        <w:outlineLvl w:val="1"/>
        <w:rPr>
          <w:rFonts w:ascii="宋体" w:eastAsia="宋体" w:hAnsi="宋体" w:cs="宋体" w:hint="eastAsia"/>
          <w:b/>
          <w:bCs/>
          <w:spacing w:val="3"/>
          <w:sz w:val="31"/>
          <w:szCs w:val="31"/>
          <w:lang w:eastAsia="zh-CN"/>
        </w:rPr>
      </w:pPr>
      <w:bookmarkStart w:id="12" w:name="bookmark5"/>
      <w:bookmarkStart w:id="13" w:name="bookmark31"/>
      <w:bookmarkEnd w:id="12"/>
      <w:bookmarkEnd w:id="13"/>
    </w:p>
    <w:p w:rsidR="009F3FA7" w:rsidRDefault="00000000">
      <w:pPr>
        <w:spacing w:before="119" w:line="223" w:lineRule="auto"/>
        <w:ind w:left="45"/>
        <w:outlineLvl w:val="1"/>
        <w:rPr>
          <w:rFonts w:ascii="宋体" w:eastAsia="宋体" w:hAnsi="宋体" w:cs="宋体" w:hint="eastAsia"/>
          <w:spacing w:val="7"/>
          <w:sz w:val="27"/>
          <w:szCs w:val="27"/>
          <w:lang w:eastAsia="zh-CN"/>
        </w:rPr>
      </w:pPr>
      <w:bookmarkStart w:id="14" w:name="_Toc10148"/>
      <w:r>
        <w:rPr>
          <w:rFonts w:ascii="宋体" w:eastAsia="宋体" w:hAnsi="宋体" w:cs="宋体"/>
          <w:b/>
          <w:bCs/>
          <w:spacing w:val="3"/>
          <w:sz w:val="31"/>
          <w:szCs w:val="31"/>
          <w:lang w:eastAsia="zh-CN"/>
        </w:rPr>
        <w:t>2.承办单位</w:t>
      </w:r>
      <w:bookmarkEnd w:id="14"/>
    </w:p>
    <w:p w:rsidR="009F3FA7" w:rsidRDefault="009F3FA7">
      <w:pPr>
        <w:spacing w:before="88" w:line="225" w:lineRule="auto"/>
        <w:rPr>
          <w:rFonts w:ascii="宋体" w:eastAsia="宋体" w:hAnsi="宋体" w:cs="宋体" w:hint="eastAsia"/>
          <w:spacing w:val="7"/>
          <w:sz w:val="27"/>
          <w:szCs w:val="27"/>
          <w:lang w:eastAsia="zh-CN"/>
        </w:rPr>
      </w:pPr>
    </w:p>
    <w:p w:rsidR="009F3FA7" w:rsidRDefault="00000000">
      <w:pPr>
        <w:spacing w:before="88" w:line="225" w:lineRule="auto"/>
        <w:ind w:left="65"/>
        <w:rPr>
          <w:rFonts w:ascii="宋体" w:eastAsia="宋体" w:hAnsi="宋体" w:cs="宋体" w:hint="eastAsia"/>
          <w:spacing w:val="8"/>
          <w:sz w:val="27"/>
          <w:szCs w:val="27"/>
          <w:lang w:eastAsia="zh-CN"/>
        </w:rPr>
      </w:pPr>
      <w:r>
        <w:rPr>
          <w:rFonts w:ascii="宋体" w:eastAsia="宋体" w:hAnsi="宋体" w:cs="宋体" w:hint="eastAsia"/>
          <w:spacing w:val="8"/>
          <w:sz w:val="27"/>
          <w:szCs w:val="27"/>
          <w:lang w:eastAsia="zh-CN"/>
        </w:rPr>
        <w:t>盐城工业职业技术学院</w:t>
      </w:r>
    </w:p>
    <w:p w:rsidR="009F3FA7" w:rsidRDefault="009F3FA7">
      <w:pPr>
        <w:spacing w:before="88" w:line="225" w:lineRule="auto"/>
        <w:ind w:left="65"/>
        <w:rPr>
          <w:rFonts w:ascii="宋体" w:eastAsia="宋体" w:hAnsi="宋体" w:cs="宋体" w:hint="eastAsia"/>
          <w:spacing w:val="8"/>
          <w:sz w:val="27"/>
          <w:szCs w:val="27"/>
          <w:lang w:eastAsia="zh-CN"/>
        </w:rPr>
      </w:pPr>
    </w:p>
    <w:p w:rsidR="009F3FA7" w:rsidRDefault="00000000">
      <w:pPr>
        <w:spacing w:before="88" w:line="225" w:lineRule="auto"/>
        <w:ind w:left="65"/>
        <w:rPr>
          <w:rFonts w:ascii="宋体" w:eastAsia="宋体" w:hAnsi="宋体" w:cs="宋体" w:hint="eastAsia"/>
          <w:spacing w:val="8"/>
          <w:sz w:val="27"/>
          <w:szCs w:val="27"/>
          <w:lang w:eastAsia="zh-CN"/>
        </w:rPr>
      </w:pPr>
      <w:r>
        <w:rPr>
          <w:rFonts w:ascii="宋体" w:eastAsia="宋体" w:hAnsi="宋体" w:cs="宋体"/>
          <w:spacing w:val="8"/>
          <w:sz w:val="27"/>
          <w:szCs w:val="27"/>
          <w:lang w:eastAsia="zh-CN"/>
        </w:rPr>
        <w:t>上海远恒专修学院</w:t>
      </w:r>
    </w:p>
    <w:p w:rsidR="009F3FA7" w:rsidRDefault="009F3FA7">
      <w:pPr>
        <w:spacing w:before="88" w:line="225" w:lineRule="auto"/>
        <w:ind w:left="65"/>
        <w:rPr>
          <w:rFonts w:ascii="宋体" w:eastAsia="宋体" w:hAnsi="宋体" w:cs="宋体" w:hint="eastAsia"/>
          <w:spacing w:val="8"/>
          <w:sz w:val="27"/>
          <w:szCs w:val="27"/>
          <w:lang w:eastAsia="zh-CN"/>
        </w:rPr>
      </w:pPr>
    </w:p>
    <w:p w:rsidR="009F3FA7" w:rsidRDefault="00000000">
      <w:pPr>
        <w:spacing w:before="88" w:line="225" w:lineRule="auto"/>
        <w:ind w:left="65"/>
        <w:rPr>
          <w:rFonts w:ascii="宋体" w:eastAsia="宋体" w:hAnsi="宋体" w:cs="宋体" w:hint="eastAsia"/>
          <w:spacing w:val="8"/>
          <w:sz w:val="27"/>
          <w:szCs w:val="27"/>
          <w:lang w:eastAsia="zh-CN"/>
        </w:rPr>
      </w:pPr>
      <w:r>
        <w:rPr>
          <w:rFonts w:ascii="宋体" w:eastAsia="宋体" w:hAnsi="宋体" w:cs="宋体"/>
          <w:spacing w:val="7"/>
          <w:sz w:val="27"/>
          <w:szCs w:val="27"/>
          <w:lang w:eastAsia="zh-CN"/>
        </w:rPr>
        <w:t>中国纺织服装电商人才培养基地</w:t>
      </w:r>
    </w:p>
    <w:p w:rsidR="009F3FA7" w:rsidRDefault="009F3FA7">
      <w:pPr>
        <w:spacing w:before="88" w:line="226" w:lineRule="auto"/>
        <w:ind w:left="41"/>
        <w:rPr>
          <w:rFonts w:ascii="宋体" w:eastAsia="宋体" w:hAnsi="宋体" w:cs="宋体" w:hint="eastAsia"/>
          <w:spacing w:val="8"/>
          <w:sz w:val="27"/>
          <w:szCs w:val="27"/>
          <w:lang w:eastAsia="zh-CN"/>
        </w:rPr>
      </w:pPr>
    </w:p>
    <w:p w:rsidR="009F3FA7" w:rsidRDefault="009F3FA7">
      <w:pPr>
        <w:spacing w:before="88" w:line="226" w:lineRule="auto"/>
        <w:ind w:left="41"/>
        <w:rPr>
          <w:rFonts w:ascii="宋体" w:eastAsia="宋体" w:hAnsi="宋体" w:cs="宋体" w:hint="eastAsia"/>
          <w:spacing w:val="8"/>
          <w:sz w:val="27"/>
          <w:szCs w:val="27"/>
          <w:lang w:eastAsia="zh-CN"/>
        </w:rPr>
      </w:pPr>
    </w:p>
    <w:p w:rsidR="009F3FA7" w:rsidRDefault="00000000">
      <w:pPr>
        <w:spacing w:before="267" w:line="223" w:lineRule="auto"/>
        <w:ind w:left="47"/>
        <w:outlineLvl w:val="1"/>
        <w:rPr>
          <w:rFonts w:ascii="宋体" w:eastAsia="宋体" w:hAnsi="宋体" w:cs="宋体" w:hint="eastAsia"/>
          <w:sz w:val="31"/>
          <w:szCs w:val="31"/>
          <w:lang w:eastAsia="zh-CN"/>
        </w:rPr>
      </w:pPr>
      <w:bookmarkStart w:id="15" w:name="bookmark6"/>
      <w:bookmarkStart w:id="16" w:name="_Toc4727"/>
      <w:bookmarkEnd w:id="15"/>
      <w:r>
        <w:rPr>
          <w:rFonts w:ascii="宋体" w:eastAsia="宋体" w:hAnsi="宋体" w:cs="宋体"/>
          <w:b/>
          <w:bCs/>
          <w:spacing w:val="3"/>
          <w:sz w:val="31"/>
          <w:szCs w:val="31"/>
          <w:lang w:eastAsia="zh-CN"/>
        </w:rPr>
        <w:t>3.技术服务</w:t>
      </w:r>
      <w:bookmarkEnd w:id="16"/>
    </w:p>
    <w:p w:rsidR="009F3FA7" w:rsidRDefault="009F3FA7">
      <w:pPr>
        <w:pStyle w:val="a3"/>
        <w:spacing w:line="310" w:lineRule="auto"/>
        <w:rPr>
          <w:lang w:eastAsia="zh-CN"/>
        </w:rPr>
      </w:pPr>
    </w:p>
    <w:p w:rsidR="009F3FA7" w:rsidRDefault="00000000">
      <w:pPr>
        <w:spacing w:before="88" w:line="227" w:lineRule="auto"/>
        <w:ind w:left="41"/>
        <w:rPr>
          <w:rFonts w:ascii="宋体" w:eastAsia="宋体" w:hAnsi="宋体" w:cs="宋体" w:hint="eastAsia"/>
          <w:sz w:val="27"/>
          <w:szCs w:val="27"/>
          <w:lang w:eastAsia="zh-CN"/>
        </w:rPr>
      </w:pPr>
      <w:r>
        <w:rPr>
          <w:rFonts w:ascii="宋体" w:eastAsia="宋体" w:hAnsi="宋体" w:cs="宋体"/>
          <w:spacing w:val="8"/>
          <w:sz w:val="27"/>
          <w:szCs w:val="27"/>
          <w:lang w:eastAsia="zh-CN"/>
        </w:rPr>
        <w:t>上海远恒电子工程有限公司</w:t>
      </w:r>
    </w:p>
    <w:p w:rsidR="009F3FA7" w:rsidRDefault="009F3FA7">
      <w:pPr>
        <w:pStyle w:val="a3"/>
        <w:spacing w:line="287" w:lineRule="auto"/>
        <w:rPr>
          <w:lang w:eastAsia="zh-CN"/>
        </w:rPr>
      </w:pPr>
    </w:p>
    <w:p w:rsidR="009F3FA7" w:rsidRDefault="009F3FA7">
      <w:pPr>
        <w:pStyle w:val="a3"/>
        <w:spacing w:line="287" w:lineRule="auto"/>
        <w:rPr>
          <w:lang w:eastAsia="zh-CN"/>
        </w:rPr>
      </w:pPr>
    </w:p>
    <w:p w:rsidR="009F3FA7" w:rsidRDefault="009F3FA7">
      <w:pPr>
        <w:pStyle w:val="a3"/>
        <w:spacing w:line="287" w:lineRule="auto"/>
        <w:rPr>
          <w:lang w:eastAsia="zh-CN"/>
        </w:rPr>
      </w:pPr>
    </w:p>
    <w:p w:rsidR="009F3FA7" w:rsidRDefault="00000000">
      <w:pPr>
        <w:spacing w:before="119" w:line="223" w:lineRule="auto"/>
        <w:ind w:left="43"/>
        <w:outlineLvl w:val="0"/>
        <w:rPr>
          <w:rFonts w:ascii="宋体" w:eastAsia="宋体" w:hAnsi="宋体" w:cs="宋体" w:hint="eastAsia"/>
          <w:b/>
          <w:bCs/>
          <w:spacing w:val="4"/>
          <w:sz w:val="31"/>
          <w:szCs w:val="31"/>
          <w:lang w:eastAsia="zh-CN"/>
        </w:rPr>
      </w:pPr>
      <w:bookmarkStart w:id="17" w:name="bookmark7"/>
      <w:bookmarkStart w:id="18" w:name="bookmark32"/>
      <w:bookmarkStart w:id="19" w:name="bookmark8"/>
      <w:bookmarkEnd w:id="17"/>
      <w:bookmarkEnd w:id="18"/>
      <w:bookmarkEnd w:id="19"/>
      <w:r>
        <w:rPr>
          <w:rFonts w:ascii="宋体" w:eastAsia="宋体" w:hAnsi="宋体" w:cs="宋体" w:hint="eastAsia"/>
          <w:b/>
          <w:bCs/>
          <w:spacing w:val="4"/>
          <w:sz w:val="31"/>
          <w:szCs w:val="31"/>
          <w:lang w:eastAsia="zh-CN"/>
        </w:rPr>
        <w:t xml:space="preserve"> </w:t>
      </w:r>
    </w:p>
    <w:p w:rsidR="009F3FA7" w:rsidRDefault="00000000">
      <w:pPr>
        <w:rPr>
          <w:rFonts w:ascii="宋体" w:eastAsia="宋体" w:hAnsi="宋体" w:cs="宋体" w:hint="eastAsia"/>
          <w:b/>
          <w:bCs/>
          <w:spacing w:val="4"/>
          <w:sz w:val="31"/>
          <w:szCs w:val="31"/>
          <w:lang w:eastAsia="zh-CN"/>
        </w:rPr>
      </w:pPr>
      <w:r>
        <w:rPr>
          <w:rFonts w:ascii="宋体" w:eastAsia="宋体" w:hAnsi="宋体" w:cs="宋体" w:hint="eastAsia"/>
          <w:b/>
          <w:bCs/>
          <w:spacing w:val="4"/>
          <w:sz w:val="31"/>
          <w:szCs w:val="31"/>
          <w:lang w:eastAsia="zh-CN"/>
        </w:rPr>
        <w:br w:type="page"/>
      </w:r>
    </w:p>
    <w:p w:rsidR="009F3FA7" w:rsidRDefault="009F3FA7">
      <w:pPr>
        <w:spacing w:before="119" w:line="223" w:lineRule="auto"/>
        <w:ind w:left="43"/>
        <w:outlineLvl w:val="0"/>
        <w:rPr>
          <w:rFonts w:ascii="宋体" w:eastAsia="宋体" w:hAnsi="宋体" w:cs="宋体" w:hint="eastAsia"/>
          <w:b/>
          <w:bCs/>
          <w:spacing w:val="4"/>
          <w:sz w:val="31"/>
          <w:szCs w:val="31"/>
          <w:lang w:eastAsia="zh-CN"/>
        </w:rPr>
      </w:pPr>
    </w:p>
    <w:p w:rsidR="009F3FA7" w:rsidRDefault="00000000">
      <w:pPr>
        <w:spacing w:before="119" w:line="223" w:lineRule="auto"/>
        <w:ind w:left="43"/>
        <w:outlineLvl w:val="0"/>
        <w:rPr>
          <w:rFonts w:ascii="宋体" w:eastAsia="宋体" w:hAnsi="宋体" w:cs="宋体" w:hint="eastAsia"/>
          <w:sz w:val="31"/>
          <w:szCs w:val="31"/>
          <w:lang w:eastAsia="zh-CN"/>
        </w:rPr>
      </w:pPr>
      <w:bookmarkStart w:id="20" w:name="_Toc353"/>
      <w:r>
        <w:rPr>
          <w:rFonts w:ascii="宋体" w:eastAsia="宋体" w:hAnsi="宋体" w:cs="宋体"/>
          <w:b/>
          <w:bCs/>
          <w:spacing w:val="4"/>
          <w:sz w:val="31"/>
          <w:szCs w:val="31"/>
          <w:lang w:eastAsia="zh-CN"/>
        </w:rPr>
        <w:t>参赛要求</w:t>
      </w:r>
      <w:bookmarkEnd w:id="20"/>
    </w:p>
    <w:p w:rsidR="009F3FA7" w:rsidRDefault="009F3FA7">
      <w:pPr>
        <w:pStyle w:val="a3"/>
        <w:spacing w:line="309" w:lineRule="auto"/>
        <w:rPr>
          <w:lang w:eastAsia="zh-CN"/>
        </w:rPr>
      </w:pPr>
    </w:p>
    <w:p w:rsidR="009F3FA7" w:rsidRDefault="00000000">
      <w:pPr>
        <w:spacing w:before="87" w:line="365" w:lineRule="auto"/>
        <w:ind w:left="39" w:firstLine="580"/>
        <w:jc w:val="both"/>
        <w:rPr>
          <w:rFonts w:ascii="宋体" w:eastAsia="宋体" w:hAnsi="宋体" w:cs="宋体" w:hint="eastAsia"/>
          <w:sz w:val="27"/>
          <w:szCs w:val="27"/>
          <w:lang w:eastAsia="zh-CN"/>
        </w:rPr>
      </w:pPr>
      <w:r>
        <w:rPr>
          <w:rFonts w:ascii="宋体" w:eastAsia="宋体" w:hAnsi="宋体" w:cs="宋体"/>
          <w:spacing w:val="-5"/>
          <w:sz w:val="27"/>
          <w:szCs w:val="27"/>
          <w:lang w:eastAsia="zh-CN"/>
        </w:rPr>
        <w:t>1.全国高等院校全日制在读本科生，国际贸易专业、纺织工程（纺</w:t>
      </w:r>
      <w:r>
        <w:rPr>
          <w:rFonts w:ascii="宋体" w:eastAsia="宋体" w:hAnsi="宋体" w:cs="宋体"/>
          <w:spacing w:val="16"/>
          <w:sz w:val="27"/>
          <w:szCs w:val="27"/>
          <w:lang w:eastAsia="zh-CN"/>
        </w:rPr>
        <w:t xml:space="preserve"> </w:t>
      </w:r>
      <w:r>
        <w:rPr>
          <w:rFonts w:ascii="宋体" w:eastAsia="宋体" w:hAnsi="宋体" w:cs="宋体"/>
          <w:spacing w:val="9"/>
          <w:sz w:val="27"/>
          <w:szCs w:val="27"/>
          <w:lang w:eastAsia="zh-CN"/>
        </w:rPr>
        <w:t>织品检验与贸易方向）专业、服装设计与工程专业、</w:t>
      </w:r>
      <w:r>
        <w:rPr>
          <w:rFonts w:ascii="宋体" w:eastAsia="宋体" w:hAnsi="宋体" w:cs="宋体"/>
          <w:spacing w:val="8"/>
          <w:sz w:val="27"/>
          <w:szCs w:val="27"/>
          <w:lang w:eastAsia="zh-CN"/>
        </w:rPr>
        <w:t>电子商务专业；</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全国高等职业院校全日制在读专科生，国际商务类专业、纺织品检验</w:t>
      </w:r>
      <w:r>
        <w:rPr>
          <w:rFonts w:ascii="宋体" w:eastAsia="宋体" w:hAnsi="宋体" w:cs="宋体"/>
          <w:spacing w:val="12"/>
          <w:sz w:val="27"/>
          <w:szCs w:val="27"/>
          <w:lang w:eastAsia="zh-CN"/>
        </w:rPr>
        <w:t xml:space="preserve"> </w:t>
      </w:r>
      <w:r>
        <w:rPr>
          <w:rFonts w:ascii="宋体" w:eastAsia="宋体" w:hAnsi="宋体" w:cs="宋体"/>
          <w:spacing w:val="6"/>
          <w:sz w:val="27"/>
          <w:szCs w:val="27"/>
          <w:lang w:eastAsia="zh-CN"/>
        </w:rPr>
        <w:t>与贸易专业、服装专业、电子商务专业。</w:t>
      </w:r>
    </w:p>
    <w:p w:rsidR="009F3FA7" w:rsidRDefault="00000000">
      <w:pPr>
        <w:spacing w:before="200" w:line="356" w:lineRule="auto"/>
        <w:ind w:left="46" w:right="72" w:firstLine="556"/>
        <w:rPr>
          <w:rFonts w:ascii="宋体" w:eastAsia="宋体" w:hAnsi="宋体" w:cs="宋体" w:hint="eastAsia"/>
          <w:sz w:val="27"/>
          <w:szCs w:val="27"/>
          <w:lang w:eastAsia="zh-CN"/>
        </w:rPr>
      </w:pPr>
      <w:r>
        <w:rPr>
          <w:rFonts w:ascii="宋体" w:eastAsia="宋体" w:hAnsi="宋体" w:cs="宋体"/>
          <w:spacing w:val="6"/>
          <w:sz w:val="27"/>
          <w:szCs w:val="27"/>
          <w:lang w:eastAsia="zh-CN"/>
        </w:rPr>
        <w:t>2.具有一定的国际贸易、外贸跟单、电子商务理论</w:t>
      </w:r>
      <w:r>
        <w:rPr>
          <w:rFonts w:ascii="宋体" w:eastAsia="宋体" w:hAnsi="宋体" w:cs="宋体"/>
          <w:spacing w:val="5"/>
          <w:sz w:val="27"/>
          <w:szCs w:val="27"/>
          <w:lang w:eastAsia="zh-CN"/>
        </w:rPr>
        <w:t>知识、具有一</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定的纺织服装知识与实务操作技能的学生。</w:t>
      </w:r>
    </w:p>
    <w:p w:rsidR="009F3FA7" w:rsidRDefault="00000000">
      <w:pPr>
        <w:spacing w:before="205" w:line="356" w:lineRule="auto"/>
        <w:ind w:left="41" w:right="71" w:firstLine="563"/>
        <w:rPr>
          <w:rFonts w:ascii="宋体" w:eastAsia="宋体" w:hAnsi="宋体" w:cs="宋体" w:hint="eastAsia"/>
          <w:sz w:val="27"/>
          <w:szCs w:val="27"/>
          <w:lang w:eastAsia="zh-CN"/>
        </w:rPr>
      </w:pPr>
      <w:r>
        <w:rPr>
          <w:rFonts w:ascii="宋体" w:eastAsia="宋体" w:hAnsi="宋体" w:cs="宋体"/>
          <w:spacing w:val="6"/>
          <w:sz w:val="27"/>
          <w:szCs w:val="27"/>
          <w:lang w:eastAsia="zh-CN"/>
        </w:rPr>
        <w:t>3.具备一定的计算机操作能力与专业英语能力</w:t>
      </w:r>
      <w:r>
        <w:rPr>
          <w:rFonts w:ascii="宋体" w:eastAsia="宋体" w:hAnsi="宋体" w:cs="宋体"/>
          <w:spacing w:val="5"/>
          <w:sz w:val="27"/>
          <w:szCs w:val="27"/>
          <w:lang w:eastAsia="zh-CN"/>
        </w:rPr>
        <w:t>，能够熟练使用计</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算机办公软件。</w:t>
      </w:r>
    </w:p>
    <w:p w:rsidR="009F3FA7" w:rsidRDefault="009F3FA7">
      <w:pPr>
        <w:spacing w:line="356" w:lineRule="auto"/>
        <w:rPr>
          <w:rFonts w:ascii="宋体" w:eastAsia="宋体" w:hAnsi="宋体" w:cs="宋体" w:hint="eastAsia"/>
          <w:sz w:val="27"/>
          <w:szCs w:val="27"/>
          <w:lang w:eastAsia="zh-CN"/>
        </w:rPr>
        <w:sectPr w:rsidR="009F3FA7">
          <w:headerReference w:type="default" r:id="rId10"/>
          <w:footerReference w:type="default" r:id="rId11"/>
          <w:pgSz w:w="11900" w:h="16840"/>
          <w:pgMar w:top="1372" w:right="1724" w:bottom="1142" w:left="1771" w:header="981" w:footer="954" w:gutter="0"/>
          <w:cols w:space="720"/>
        </w:sectPr>
      </w:pPr>
    </w:p>
    <w:p w:rsidR="009F3FA7" w:rsidRDefault="009F3FA7">
      <w:pPr>
        <w:spacing w:before="119" w:line="223" w:lineRule="auto"/>
        <w:ind w:left="43"/>
        <w:outlineLvl w:val="0"/>
        <w:rPr>
          <w:rFonts w:ascii="宋体" w:eastAsia="宋体" w:hAnsi="宋体" w:cs="宋体" w:hint="eastAsia"/>
          <w:b/>
          <w:bCs/>
          <w:spacing w:val="4"/>
          <w:sz w:val="31"/>
          <w:szCs w:val="31"/>
          <w:lang w:eastAsia="zh-CN"/>
        </w:rPr>
      </w:pPr>
      <w:bookmarkStart w:id="21" w:name="bookmark9"/>
      <w:bookmarkStart w:id="22" w:name="bookmark33"/>
      <w:bookmarkEnd w:id="21"/>
      <w:bookmarkEnd w:id="22"/>
    </w:p>
    <w:p w:rsidR="009F3FA7" w:rsidRDefault="00000000">
      <w:pPr>
        <w:spacing w:before="119" w:line="223" w:lineRule="auto"/>
        <w:ind w:left="43"/>
        <w:outlineLvl w:val="0"/>
        <w:rPr>
          <w:rFonts w:ascii="宋体" w:eastAsia="宋体" w:hAnsi="宋体" w:cs="宋体" w:hint="eastAsia"/>
          <w:sz w:val="31"/>
          <w:szCs w:val="31"/>
          <w:lang w:eastAsia="zh-CN"/>
        </w:rPr>
      </w:pPr>
      <w:bookmarkStart w:id="23" w:name="_Toc23330"/>
      <w:r>
        <w:rPr>
          <w:rFonts w:ascii="宋体" w:eastAsia="宋体" w:hAnsi="宋体" w:cs="宋体"/>
          <w:b/>
          <w:bCs/>
          <w:spacing w:val="4"/>
          <w:sz w:val="31"/>
          <w:szCs w:val="31"/>
          <w:lang w:eastAsia="zh-CN"/>
        </w:rPr>
        <w:t>预赛形式</w:t>
      </w:r>
      <w:bookmarkEnd w:id="23"/>
    </w:p>
    <w:p w:rsidR="009F3FA7" w:rsidRDefault="00000000">
      <w:pPr>
        <w:spacing w:before="290" w:line="225" w:lineRule="auto"/>
        <w:ind w:left="601"/>
        <w:rPr>
          <w:rFonts w:ascii="宋体" w:eastAsia="宋体" w:hAnsi="宋体" w:cs="宋体" w:hint="eastAsia"/>
          <w:sz w:val="27"/>
          <w:szCs w:val="27"/>
          <w:lang w:eastAsia="zh-CN"/>
        </w:rPr>
      </w:pPr>
      <w:r>
        <w:rPr>
          <w:rFonts w:ascii="宋体" w:eastAsia="宋体" w:hAnsi="宋体" w:cs="宋体"/>
          <w:spacing w:val="3"/>
          <w:sz w:val="27"/>
          <w:szCs w:val="27"/>
          <w:lang w:eastAsia="zh-CN"/>
        </w:rPr>
        <w:t>预选赛采取“院校报名，</w:t>
      </w:r>
      <w:r>
        <w:rPr>
          <w:rFonts w:ascii="宋体" w:eastAsia="宋体" w:hAnsi="宋体" w:cs="宋体"/>
          <w:spacing w:val="-60"/>
          <w:sz w:val="27"/>
          <w:szCs w:val="27"/>
          <w:lang w:eastAsia="zh-CN"/>
        </w:rPr>
        <w:t xml:space="preserve"> </w:t>
      </w:r>
      <w:r>
        <w:rPr>
          <w:rFonts w:ascii="宋体" w:eastAsia="宋体" w:hAnsi="宋体" w:cs="宋体"/>
          <w:spacing w:val="3"/>
          <w:sz w:val="27"/>
          <w:szCs w:val="27"/>
          <w:lang w:eastAsia="zh-CN"/>
        </w:rPr>
        <w:t>自行组织，</w:t>
      </w:r>
      <w:r>
        <w:rPr>
          <w:rFonts w:ascii="宋体" w:eastAsia="宋体" w:hAnsi="宋体" w:cs="宋体"/>
          <w:spacing w:val="-76"/>
          <w:sz w:val="27"/>
          <w:szCs w:val="27"/>
          <w:lang w:eastAsia="zh-CN"/>
        </w:rPr>
        <w:t xml:space="preserve"> </w:t>
      </w:r>
      <w:r>
        <w:rPr>
          <w:rFonts w:ascii="宋体" w:eastAsia="宋体" w:hAnsi="宋体" w:cs="宋体"/>
          <w:spacing w:val="3"/>
          <w:sz w:val="27"/>
          <w:szCs w:val="27"/>
          <w:lang w:eastAsia="zh-CN"/>
        </w:rPr>
        <w:t>统一比赛”的形式展开。</w:t>
      </w:r>
    </w:p>
    <w:p w:rsidR="009F3FA7" w:rsidRDefault="00000000">
      <w:pPr>
        <w:spacing w:before="199" w:line="356" w:lineRule="auto"/>
        <w:ind w:left="22" w:right="28" w:firstLine="577"/>
        <w:rPr>
          <w:rFonts w:ascii="宋体" w:eastAsia="宋体" w:hAnsi="宋体" w:cs="宋体" w:hint="eastAsia"/>
          <w:spacing w:val="6"/>
          <w:sz w:val="27"/>
          <w:szCs w:val="27"/>
          <w:lang w:eastAsia="zh-CN"/>
        </w:rPr>
      </w:pPr>
      <w:r>
        <w:rPr>
          <w:rFonts w:ascii="宋体" w:eastAsia="宋体" w:hAnsi="宋体" w:cs="宋体" w:hint="eastAsia"/>
          <w:spacing w:val="6"/>
          <w:sz w:val="27"/>
          <w:szCs w:val="27"/>
          <w:lang w:eastAsia="zh-CN"/>
        </w:rPr>
        <w:t>预赛采取“院校报名,自行组织,统一比赛”的形式展开。需要报名的院校可通过官方网站http：//www.ncvac.net/前往报名页面，使用教师账号登录云平台报名参赛。</w:t>
      </w:r>
    </w:p>
    <w:p w:rsidR="009F3FA7" w:rsidRDefault="00000000">
      <w:pPr>
        <w:spacing w:before="199" w:line="356" w:lineRule="auto"/>
        <w:ind w:left="22" w:right="28" w:firstLine="577"/>
        <w:rPr>
          <w:rFonts w:ascii="宋体" w:eastAsia="宋体" w:hAnsi="宋体" w:cs="宋体" w:hint="eastAsia"/>
          <w:spacing w:val="6"/>
          <w:sz w:val="27"/>
          <w:szCs w:val="27"/>
          <w:lang w:eastAsia="zh-CN"/>
        </w:rPr>
      </w:pPr>
      <w:r>
        <w:rPr>
          <w:rFonts w:ascii="宋体" w:eastAsia="宋体" w:hAnsi="宋体" w:cs="宋体" w:hint="eastAsia"/>
          <w:spacing w:val="6"/>
          <w:sz w:val="27"/>
          <w:szCs w:val="27"/>
          <w:lang w:eastAsia="zh-CN"/>
        </w:rPr>
        <w:t>初次报名参赛的院校教师请将“校名、教师及联系电话”等注册信息发送至电子邮箱: ncvac@yhforever.com,或者联系相关老师告知,大赛组委会核实后将根据注册信息为新教师开通云平台教师账号并激活，再由参赛学生注册个人账号完成报名流程。</w:t>
      </w:r>
    </w:p>
    <w:p w:rsidR="009F3FA7" w:rsidRDefault="00000000">
      <w:pPr>
        <w:spacing w:before="199" w:line="356" w:lineRule="auto"/>
        <w:ind w:left="22" w:right="28" w:firstLine="577"/>
        <w:rPr>
          <w:rFonts w:ascii="宋体" w:eastAsia="宋体" w:hAnsi="宋体" w:cs="宋体" w:hint="eastAsia"/>
          <w:sz w:val="27"/>
          <w:szCs w:val="27"/>
          <w:lang w:eastAsia="zh-CN"/>
        </w:rPr>
      </w:pPr>
      <w:r>
        <w:rPr>
          <w:rFonts w:ascii="宋体" w:eastAsia="宋体" w:hAnsi="宋体" w:cs="宋体"/>
          <w:spacing w:val="6"/>
          <w:sz w:val="27"/>
          <w:szCs w:val="27"/>
          <w:lang w:eastAsia="zh-CN"/>
        </w:rPr>
        <w:t>领队教师完成所有参赛选手的报名后，系统自动对报名信息进行</w:t>
      </w:r>
      <w:r>
        <w:rPr>
          <w:rFonts w:ascii="宋体" w:eastAsia="宋体" w:hAnsi="宋体" w:cs="宋体"/>
          <w:spacing w:val="4"/>
          <w:sz w:val="27"/>
          <w:szCs w:val="27"/>
          <w:lang w:eastAsia="zh-CN"/>
        </w:rPr>
        <w:t xml:space="preserve"> </w:t>
      </w:r>
      <w:r>
        <w:rPr>
          <w:rFonts w:ascii="宋体" w:eastAsia="宋体" w:hAnsi="宋体" w:cs="宋体"/>
          <w:spacing w:val="9"/>
          <w:sz w:val="27"/>
          <w:szCs w:val="27"/>
          <w:lang w:eastAsia="zh-CN"/>
        </w:rPr>
        <w:t>“二要素”核验，确认参赛资格。</w:t>
      </w:r>
    </w:p>
    <w:p w:rsidR="009F3FA7" w:rsidRDefault="00000000">
      <w:pPr>
        <w:spacing w:before="94" w:line="363" w:lineRule="auto"/>
        <w:ind w:left="40" w:right="28" w:firstLine="561"/>
        <w:jc w:val="both"/>
        <w:rPr>
          <w:rFonts w:ascii="宋体" w:eastAsia="宋体" w:hAnsi="宋体" w:cs="宋体" w:hint="eastAsia"/>
          <w:sz w:val="27"/>
          <w:szCs w:val="27"/>
          <w:lang w:eastAsia="zh-CN"/>
        </w:rPr>
      </w:pPr>
      <w:r>
        <w:rPr>
          <w:rFonts w:ascii="宋体" w:eastAsia="宋体" w:hAnsi="宋体" w:cs="宋体"/>
          <w:spacing w:val="6"/>
          <w:sz w:val="27"/>
          <w:szCs w:val="27"/>
          <w:lang w:eastAsia="zh-CN"/>
        </w:rPr>
        <w:t>参赛选手不设上限，参赛院校通过官方网站</w:t>
      </w:r>
      <w:r>
        <w:rPr>
          <w:rFonts w:ascii="宋体" w:eastAsia="宋体" w:hAnsi="宋体" w:cs="宋体" w:hint="eastAsia"/>
          <w:spacing w:val="6"/>
          <w:sz w:val="27"/>
          <w:szCs w:val="27"/>
          <w:lang w:eastAsia="zh-CN"/>
        </w:rPr>
        <w:t>线上</w:t>
      </w:r>
      <w:r>
        <w:rPr>
          <w:rFonts w:ascii="宋体" w:eastAsia="宋体" w:hAnsi="宋体" w:cs="宋体"/>
          <w:spacing w:val="6"/>
          <w:sz w:val="27"/>
          <w:szCs w:val="27"/>
          <w:lang w:eastAsia="zh-CN"/>
        </w:rPr>
        <w:t>完成选手报名，按照赛场组织要求，设立竞赛赛场，通过互联网在线竞赛平台，现场直播</w:t>
      </w:r>
      <w:r>
        <w:rPr>
          <w:rFonts w:ascii="宋体" w:eastAsia="宋体" w:hAnsi="宋体" w:cs="宋体"/>
          <w:spacing w:val="3"/>
          <w:sz w:val="27"/>
          <w:szCs w:val="27"/>
          <w:lang w:eastAsia="zh-CN"/>
        </w:rPr>
        <w:t>统一完成线上预赛。</w:t>
      </w:r>
    </w:p>
    <w:p w:rsidR="009F3FA7" w:rsidRDefault="009F3FA7">
      <w:pPr>
        <w:spacing w:line="363" w:lineRule="auto"/>
        <w:rPr>
          <w:rFonts w:ascii="宋体" w:eastAsia="宋体" w:hAnsi="宋体" w:cs="宋体" w:hint="eastAsia"/>
          <w:sz w:val="27"/>
          <w:szCs w:val="27"/>
          <w:lang w:eastAsia="zh-CN"/>
        </w:rPr>
        <w:sectPr w:rsidR="009F3FA7">
          <w:headerReference w:type="default" r:id="rId12"/>
          <w:footerReference w:type="default" r:id="rId13"/>
          <w:pgSz w:w="11900" w:h="16840"/>
          <w:pgMar w:top="1372" w:right="1767" w:bottom="1142" w:left="1771" w:header="981" w:footer="954" w:gutter="0"/>
          <w:cols w:space="720"/>
        </w:sectPr>
      </w:pPr>
    </w:p>
    <w:p w:rsidR="009F3FA7" w:rsidRDefault="009F3FA7">
      <w:pPr>
        <w:spacing w:before="119" w:line="223" w:lineRule="auto"/>
        <w:ind w:left="43"/>
        <w:outlineLvl w:val="0"/>
        <w:rPr>
          <w:rFonts w:ascii="宋体" w:eastAsia="宋体" w:hAnsi="宋体" w:cs="宋体" w:hint="eastAsia"/>
          <w:b/>
          <w:bCs/>
          <w:spacing w:val="4"/>
          <w:sz w:val="31"/>
          <w:szCs w:val="31"/>
          <w:lang w:eastAsia="zh-CN"/>
        </w:rPr>
      </w:pPr>
      <w:bookmarkStart w:id="24" w:name="bookmark34"/>
      <w:bookmarkStart w:id="25" w:name="bookmark10"/>
      <w:bookmarkEnd w:id="24"/>
      <w:bookmarkEnd w:id="25"/>
    </w:p>
    <w:p w:rsidR="009F3FA7" w:rsidRDefault="00000000">
      <w:pPr>
        <w:spacing w:before="119" w:line="223" w:lineRule="auto"/>
        <w:ind w:left="43"/>
        <w:outlineLvl w:val="0"/>
        <w:rPr>
          <w:rFonts w:ascii="宋体" w:eastAsia="宋体" w:hAnsi="宋体" w:cs="宋体" w:hint="eastAsia"/>
          <w:sz w:val="31"/>
          <w:szCs w:val="31"/>
          <w:lang w:eastAsia="zh-CN"/>
        </w:rPr>
      </w:pPr>
      <w:bookmarkStart w:id="26" w:name="_Toc16568"/>
      <w:r>
        <w:rPr>
          <w:rFonts w:ascii="宋体" w:eastAsia="宋体" w:hAnsi="宋体" w:cs="宋体"/>
          <w:b/>
          <w:bCs/>
          <w:spacing w:val="4"/>
          <w:sz w:val="31"/>
          <w:szCs w:val="31"/>
          <w:lang w:eastAsia="zh-CN"/>
        </w:rPr>
        <w:t>预赛内容</w:t>
      </w:r>
      <w:bookmarkEnd w:id="26"/>
    </w:p>
    <w:p w:rsidR="009F3FA7" w:rsidRDefault="009F3FA7">
      <w:pPr>
        <w:pStyle w:val="a3"/>
        <w:spacing w:line="309" w:lineRule="auto"/>
        <w:rPr>
          <w:lang w:eastAsia="zh-CN"/>
        </w:rPr>
      </w:pPr>
    </w:p>
    <w:p w:rsidR="009F3FA7" w:rsidRDefault="00000000">
      <w:pPr>
        <w:spacing w:before="87" w:line="365" w:lineRule="auto"/>
        <w:ind w:left="39" w:right="235" w:firstLine="565"/>
        <w:jc w:val="both"/>
        <w:rPr>
          <w:rFonts w:ascii="宋体" w:eastAsia="宋体" w:hAnsi="宋体" w:cs="宋体" w:hint="eastAsia"/>
          <w:sz w:val="27"/>
          <w:szCs w:val="27"/>
          <w:lang w:eastAsia="zh-CN"/>
        </w:rPr>
      </w:pPr>
      <w:r>
        <w:rPr>
          <w:rFonts w:ascii="宋体" w:eastAsia="宋体" w:hAnsi="宋体" w:cs="宋体"/>
          <w:spacing w:val="6"/>
          <w:sz w:val="27"/>
          <w:szCs w:val="27"/>
          <w:lang w:eastAsia="zh-CN"/>
        </w:rPr>
        <w:t>纺织外贸跟单是进出口业务中重要的业务环节，也是全国高</w:t>
      </w:r>
      <w:r>
        <w:rPr>
          <w:rFonts w:ascii="宋体" w:eastAsia="宋体" w:hAnsi="宋体" w:cs="宋体"/>
          <w:spacing w:val="5"/>
          <w:sz w:val="27"/>
          <w:szCs w:val="27"/>
          <w:lang w:eastAsia="zh-CN"/>
        </w:rPr>
        <w:t>校国</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际贸易专业人才培养的主要方向之一。其主要业务包括：在贸易合同</w:t>
      </w:r>
      <w:r>
        <w:rPr>
          <w:rFonts w:ascii="宋体" w:eastAsia="宋体" w:hAnsi="宋体" w:cs="宋体"/>
          <w:spacing w:val="12"/>
          <w:sz w:val="27"/>
          <w:szCs w:val="27"/>
          <w:lang w:eastAsia="zh-CN"/>
        </w:rPr>
        <w:t xml:space="preserve"> </w:t>
      </w:r>
      <w:r>
        <w:rPr>
          <w:rFonts w:ascii="宋体" w:eastAsia="宋体" w:hAnsi="宋体" w:cs="宋体"/>
          <w:sz w:val="27"/>
          <w:szCs w:val="27"/>
          <w:lang w:eastAsia="zh-CN"/>
        </w:rPr>
        <w:t xml:space="preserve">签订后，依据合同和相关单证对货物的打样、生产、检验、运输、通 </w:t>
      </w:r>
      <w:r>
        <w:rPr>
          <w:rFonts w:ascii="宋体" w:eastAsia="宋体" w:hAnsi="宋体" w:cs="宋体"/>
          <w:spacing w:val="8"/>
          <w:sz w:val="27"/>
          <w:szCs w:val="27"/>
          <w:lang w:eastAsia="zh-CN"/>
        </w:rPr>
        <w:t>关、结算等环节进行跟踪或操作。</w:t>
      </w:r>
    </w:p>
    <w:p w:rsidR="009F3FA7" w:rsidRDefault="00000000">
      <w:pPr>
        <w:spacing w:before="197" w:line="365" w:lineRule="auto"/>
        <w:ind w:left="37" w:right="235" w:firstLine="562"/>
        <w:jc w:val="both"/>
        <w:rPr>
          <w:rFonts w:ascii="宋体" w:eastAsia="宋体" w:hAnsi="宋体" w:cs="宋体" w:hint="eastAsia"/>
          <w:sz w:val="27"/>
          <w:szCs w:val="27"/>
          <w:lang w:eastAsia="zh-CN"/>
        </w:rPr>
      </w:pPr>
      <w:r>
        <w:rPr>
          <w:rFonts w:ascii="宋体" w:eastAsia="宋体" w:hAnsi="宋体" w:cs="宋体"/>
          <w:spacing w:val="6"/>
          <w:sz w:val="27"/>
          <w:szCs w:val="27"/>
          <w:lang w:eastAsia="zh-CN"/>
        </w:rPr>
        <w:t>跨境电商作为互联网时代的一种新兴的国际贸易形式，随着亚马</w:t>
      </w:r>
      <w:r>
        <w:rPr>
          <w:rFonts w:ascii="宋体" w:eastAsia="宋体" w:hAnsi="宋体" w:cs="宋体"/>
          <w:spacing w:val="4"/>
          <w:sz w:val="27"/>
          <w:szCs w:val="27"/>
          <w:lang w:eastAsia="zh-CN"/>
        </w:rPr>
        <w:t xml:space="preserve"> </w:t>
      </w:r>
      <w:r>
        <w:rPr>
          <w:rFonts w:ascii="宋体" w:eastAsia="宋体" w:hAnsi="宋体" w:cs="宋体"/>
          <w:spacing w:val="6"/>
          <w:sz w:val="27"/>
          <w:szCs w:val="27"/>
          <w:lang w:eastAsia="zh-CN"/>
        </w:rPr>
        <w:t>逊、速卖通等大型跨境电商平台的崛起。这种新兴的外贸形势正越来</w:t>
      </w:r>
      <w:r>
        <w:rPr>
          <w:rFonts w:ascii="宋体" w:eastAsia="宋体" w:hAnsi="宋体" w:cs="宋体"/>
          <w:spacing w:val="14"/>
          <w:sz w:val="27"/>
          <w:szCs w:val="27"/>
          <w:lang w:eastAsia="zh-CN"/>
        </w:rPr>
        <w:t xml:space="preserve"> </w:t>
      </w:r>
      <w:r>
        <w:rPr>
          <w:rFonts w:ascii="宋体" w:eastAsia="宋体" w:hAnsi="宋体" w:cs="宋体"/>
          <w:spacing w:val="4"/>
          <w:sz w:val="27"/>
          <w:szCs w:val="27"/>
          <w:lang w:eastAsia="zh-CN"/>
        </w:rPr>
        <w:t>越受到传统外贸企业的重视。其主要业务包括：国际市场分析、产品</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上架、国际物流、平台运营等。</w:t>
      </w:r>
    </w:p>
    <w:p w:rsidR="009F3FA7" w:rsidRDefault="00000000">
      <w:pPr>
        <w:spacing w:before="204" w:line="361" w:lineRule="auto"/>
        <w:ind w:left="39" w:right="235" w:firstLine="560"/>
        <w:jc w:val="both"/>
        <w:rPr>
          <w:rFonts w:ascii="宋体" w:eastAsia="宋体" w:hAnsi="宋体" w:cs="宋体" w:hint="eastAsia"/>
          <w:sz w:val="27"/>
          <w:szCs w:val="27"/>
          <w:lang w:eastAsia="zh-CN"/>
        </w:rPr>
      </w:pPr>
      <w:r>
        <w:rPr>
          <w:rFonts w:ascii="宋体" w:eastAsia="宋体" w:hAnsi="宋体" w:cs="宋体"/>
          <w:spacing w:val="6"/>
          <w:sz w:val="27"/>
          <w:szCs w:val="27"/>
          <w:lang w:eastAsia="zh-CN"/>
        </w:rPr>
        <w:t>根据纺织外贸跟单、纺织跨境电商的工作特性，结合线上竞赛特</w:t>
      </w:r>
      <w:r>
        <w:rPr>
          <w:rFonts w:ascii="宋体" w:eastAsia="宋体" w:hAnsi="宋体" w:cs="宋体"/>
          <w:spacing w:val="4"/>
          <w:sz w:val="27"/>
          <w:szCs w:val="27"/>
          <w:lang w:eastAsia="zh-CN"/>
        </w:rPr>
        <w:t xml:space="preserve"> </w:t>
      </w:r>
      <w:r>
        <w:rPr>
          <w:rFonts w:ascii="宋体" w:eastAsia="宋体" w:hAnsi="宋体" w:cs="宋体"/>
          <w:spacing w:val="6"/>
          <w:sz w:val="27"/>
          <w:szCs w:val="27"/>
          <w:lang w:eastAsia="zh-CN"/>
        </w:rPr>
        <w:t>点。本次大赛分基础理论模块、纺织外贸实务模块、跨境电商实务模</w:t>
      </w:r>
      <w:r>
        <w:rPr>
          <w:rFonts w:ascii="宋体" w:eastAsia="宋体" w:hAnsi="宋体" w:cs="宋体"/>
          <w:spacing w:val="12"/>
          <w:sz w:val="27"/>
          <w:szCs w:val="27"/>
          <w:lang w:eastAsia="zh-CN"/>
        </w:rPr>
        <w:t xml:space="preserve"> </w:t>
      </w:r>
      <w:r>
        <w:rPr>
          <w:rFonts w:ascii="宋体" w:eastAsia="宋体" w:hAnsi="宋体" w:cs="宋体"/>
          <w:spacing w:val="2"/>
          <w:sz w:val="27"/>
          <w:szCs w:val="27"/>
          <w:lang w:eastAsia="zh-CN"/>
        </w:rPr>
        <w:t>块三部分进行。</w:t>
      </w:r>
    </w:p>
    <w:p w:rsidR="009F3FA7" w:rsidRDefault="00000000">
      <w:pPr>
        <w:spacing w:before="92" w:line="222" w:lineRule="auto"/>
        <w:ind w:left="60"/>
        <w:outlineLvl w:val="1"/>
        <w:rPr>
          <w:rFonts w:ascii="宋体" w:eastAsia="宋体" w:hAnsi="宋体" w:cs="宋体" w:hint="eastAsia"/>
          <w:sz w:val="27"/>
          <w:szCs w:val="27"/>
          <w:lang w:eastAsia="zh-CN"/>
        </w:rPr>
      </w:pPr>
      <w:bookmarkStart w:id="27" w:name="bookmark11"/>
      <w:bookmarkStart w:id="28" w:name="_Toc24087"/>
      <w:bookmarkEnd w:id="27"/>
      <w:r>
        <w:rPr>
          <w:rFonts w:ascii="宋体" w:eastAsia="宋体" w:hAnsi="宋体" w:cs="宋体"/>
          <w:b/>
          <w:bCs/>
          <w:sz w:val="27"/>
          <w:szCs w:val="27"/>
          <w:lang w:eastAsia="zh-CN"/>
        </w:rPr>
        <w:t>1.预赛范围</w:t>
      </w:r>
      <w:bookmarkEnd w:id="28"/>
    </w:p>
    <w:p w:rsidR="009F3FA7" w:rsidRDefault="009F3FA7">
      <w:pPr>
        <w:pStyle w:val="a3"/>
        <w:spacing w:line="279" w:lineRule="auto"/>
        <w:rPr>
          <w:lang w:eastAsia="zh-CN"/>
        </w:rPr>
      </w:pPr>
    </w:p>
    <w:p w:rsidR="009F3FA7" w:rsidRDefault="00000000">
      <w:pPr>
        <w:spacing w:before="88" w:line="363" w:lineRule="exact"/>
        <w:ind w:left="52"/>
        <w:rPr>
          <w:rFonts w:ascii="宋体" w:eastAsia="宋体" w:hAnsi="宋体" w:cs="宋体" w:hint="eastAsia"/>
          <w:sz w:val="27"/>
          <w:szCs w:val="27"/>
          <w:lang w:eastAsia="zh-CN"/>
        </w:rPr>
      </w:pPr>
      <w:r>
        <w:rPr>
          <w:rFonts w:ascii="Wingdings" w:eastAsia="Wingdings" w:hAnsi="Wingdings" w:cs="Wingdings"/>
          <w:spacing w:val="-1"/>
          <w:position w:val="1"/>
          <w:sz w:val="27"/>
          <w:szCs w:val="27"/>
          <w:lang w:eastAsia="zh-CN"/>
        </w:rPr>
        <w:t>l</w:t>
      </w:r>
      <w:r>
        <w:rPr>
          <w:rFonts w:ascii="Wingdings" w:eastAsia="Wingdings" w:hAnsi="Wingdings" w:cs="Wingdings"/>
          <w:spacing w:val="-41"/>
          <w:position w:val="1"/>
          <w:sz w:val="27"/>
          <w:szCs w:val="27"/>
          <w:lang w:eastAsia="zh-CN"/>
        </w:rPr>
        <w:t xml:space="preserve"> </w:t>
      </w:r>
      <w:r>
        <w:rPr>
          <w:rFonts w:ascii="宋体" w:eastAsia="宋体" w:hAnsi="宋体" w:cs="宋体"/>
          <w:b/>
          <w:bCs/>
          <w:spacing w:val="-1"/>
          <w:position w:val="1"/>
          <w:sz w:val="27"/>
          <w:szCs w:val="27"/>
          <w:lang w:eastAsia="zh-CN"/>
        </w:rPr>
        <w:t>理论知识</w:t>
      </w:r>
    </w:p>
    <w:p w:rsidR="009F3FA7" w:rsidRDefault="009F3FA7">
      <w:pPr>
        <w:pStyle w:val="a3"/>
        <w:spacing w:line="260" w:lineRule="auto"/>
        <w:rPr>
          <w:lang w:eastAsia="zh-CN"/>
        </w:rPr>
      </w:pPr>
    </w:p>
    <w:p w:rsidR="009F3FA7" w:rsidRDefault="00000000">
      <w:pPr>
        <w:spacing w:before="88" w:line="223" w:lineRule="auto"/>
        <w:ind w:left="60"/>
        <w:rPr>
          <w:rFonts w:ascii="宋体" w:eastAsia="宋体" w:hAnsi="宋体" w:cs="宋体" w:hint="eastAsia"/>
          <w:sz w:val="27"/>
          <w:szCs w:val="27"/>
          <w:lang w:eastAsia="zh-CN"/>
        </w:rPr>
      </w:pPr>
      <w:r>
        <w:rPr>
          <w:rFonts w:ascii="宋体" w:eastAsia="宋体" w:hAnsi="宋体" w:cs="宋体"/>
          <w:b/>
          <w:bCs/>
          <w:spacing w:val="-3"/>
          <w:sz w:val="27"/>
          <w:szCs w:val="27"/>
          <w:lang w:eastAsia="zh-CN"/>
        </w:rPr>
        <w:t>1)</w:t>
      </w:r>
      <w:r>
        <w:rPr>
          <w:rFonts w:ascii="宋体" w:eastAsia="宋体" w:hAnsi="宋体" w:cs="宋体"/>
          <w:spacing w:val="25"/>
          <w:sz w:val="27"/>
          <w:szCs w:val="27"/>
          <w:lang w:eastAsia="zh-CN"/>
        </w:rPr>
        <w:t xml:space="preserve"> </w:t>
      </w:r>
      <w:r>
        <w:rPr>
          <w:rFonts w:ascii="宋体" w:eastAsia="宋体" w:hAnsi="宋体" w:cs="宋体"/>
          <w:b/>
          <w:bCs/>
          <w:spacing w:val="-3"/>
          <w:sz w:val="27"/>
          <w:szCs w:val="27"/>
          <w:lang w:eastAsia="zh-CN"/>
        </w:rPr>
        <w:t>纺织外贸</w:t>
      </w:r>
    </w:p>
    <w:p w:rsidR="009F3FA7" w:rsidRDefault="009F3FA7">
      <w:pPr>
        <w:pStyle w:val="a3"/>
        <w:spacing w:line="283" w:lineRule="auto"/>
        <w:rPr>
          <w:lang w:eastAsia="zh-CN"/>
        </w:rPr>
      </w:pPr>
    </w:p>
    <w:p w:rsidR="009F3FA7" w:rsidRDefault="00000000">
      <w:pPr>
        <w:spacing w:before="88" w:line="465" w:lineRule="auto"/>
        <w:ind w:left="625" w:right="513"/>
        <w:rPr>
          <w:rFonts w:ascii="宋体" w:eastAsia="宋体" w:hAnsi="宋体" w:cs="宋体" w:hint="eastAsia"/>
          <w:sz w:val="27"/>
          <w:szCs w:val="27"/>
          <w:lang w:eastAsia="zh-CN"/>
        </w:rPr>
      </w:pPr>
      <w:r>
        <w:rPr>
          <w:rFonts w:ascii="宋体" w:eastAsia="宋体" w:hAnsi="宋体" w:cs="宋体"/>
          <w:spacing w:val="2"/>
          <w:sz w:val="27"/>
          <w:szCs w:val="27"/>
          <w:lang w:eastAsia="zh-CN"/>
        </w:rPr>
        <w:t>中国商务出版社出版的《外贸跟单理论与实务》（2015</w:t>
      </w:r>
      <w:r>
        <w:rPr>
          <w:rFonts w:ascii="宋体" w:eastAsia="宋体" w:hAnsi="宋体" w:cs="宋体"/>
          <w:spacing w:val="-53"/>
          <w:sz w:val="27"/>
          <w:szCs w:val="27"/>
          <w:lang w:eastAsia="zh-CN"/>
        </w:rPr>
        <w:t xml:space="preserve"> </w:t>
      </w:r>
      <w:r>
        <w:rPr>
          <w:rFonts w:ascii="宋体" w:eastAsia="宋体" w:hAnsi="宋体" w:cs="宋体"/>
          <w:spacing w:val="1"/>
          <w:sz w:val="27"/>
          <w:szCs w:val="27"/>
          <w:lang w:eastAsia="zh-CN"/>
        </w:rPr>
        <w:t>年版）</w:t>
      </w:r>
      <w:r>
        <w:rPr>
          <w:rFonts w:ascii="宋体" w:eastAsia="宋体" w:hAnsi="宋体" w:cs="宋体"/>
          <w:sz w:val="27"/>
          <w:szCs w:val="27"/>
          <w:lang w:eastAsia="zh-CN"/>
        </w:rPr>
        <w:t xml:space="preserve"> </w:t>
      </w:r>
      <w:r>
        <w:rPr>
          <w:rFonts w:ascii="宋体" w:eastAsia="宋体" w:hAnsi="宋体" w:cs="宋体"/>
          <w:spacing w:val="1"/>
          <w:sz w:val="27"/>
          <w:szCs w:val="27"/>
          <w:lang w:eastAsia="zh-CN"/>
        </w:rPr>
        <w:t>中国纺织出版社出版的《国际贸易实务》（2017</w:t>
      </w:r>
      <w:r>
        <w:rPr>
          <w:rFonts w:ascii="宋体" w:eastAsia="宋体" w:hAnsi="宋体" w:cs="宋体"/>
          <w:spacing w:val="-41"/>
          <w:sz w:val="27"/>
          <w:szCs w:val="27"/>
          <w:lang w:eastAsia="zh-CN"/>
        </w:rPr>
        <w:t xml:space="preserve"> </w:t>
      </w:r>
      <w:r>
        <w:rPr>
          <w:rFonts w:ascii="宋体" w:eastAsia="宋体" w:hAnsi="宋体" w:cs="宋体"/>
          <w:spacing w:val="1"/>
          <w:sz w:val="27"/>
          <w:szCs w:val="27"/>
          <w:lang w:eastAsia="zh-CN"/>
        </w:rPr>
        <w:t>年版）</w:t>
      </w:r>
    </w:p>
    <w:p w:rsidR="009F3FA7" w:rsidRDefault="00000000">
      <w:pPr>
        <w:spacing w:before="43" w:line="363" w:lineRule="auto"/>
        <w:ind w:left="41" w:firstLine="583"/>
        <w:jc w:val="both"/>
        <w:rPr>
          <w:rFonts w:ascii="宋体" w:eastAsia="宋体" w:hAnsi="宋体" w:cs="宋体" w:hint="eastAsia"/>
          <w:sz w:val="27"/>
          <w:szCs w:val="27"/>
          <w:lang w:eastAsia="zh-CN"/>
        </w:rPr>
      </w:pPr>
      <w:r>
        <w:rPr>
          <w:rFonts w:ascii="宋体" w:eastAsia="宋体" w:hAnsi="宋体" w:cs="宋体"/>
          <w:spacing w:val="-5"/>
          <w:sz w:val="27"/>
          <w:szCs w:val="27"/>
          <w:lang w:eastAsia="zh-CN"/>
        </w:rPr>
        <w:t>中外贸跟单的基础知识、外贸跟单的商品知识（</w:t>
      </w:r>
      <w:r>
        <w:rPr>
          <w:rFonts w:ascii="宋体" w:eastAsia="宋体" w:hAnsi="宋体" w:cs="宋体"/>
          <w:spacing w:val="-6"/>
          <w:sz w:val="27"/>
          <w:szCs w:val="27"/>
          <w:lang w:eastAsia="zh-CN"/>
        </w:rPr>
        <w:t>纺织面料与服装）、</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出口贸易跟单实务、外贸进口跟单实务以及外贸跟单的管理知识中所</w:t>
      </w:r>
      <w:r>
        <w:rPr>
          <w:rFonts w:ascii="宋体" w:eastAsia="宋体" w:hAnsi="宋体" w:cs="宋体"/>
          <w:spacing w:val="4"/>
          <w:sz w:val="27"/>
          <w:szCs w:val="27"/>
          <w:lang w:eastAsia="zh-CN"/>
        </w:rPr>
        <w:t xml:space="preserve">  </w:t>
      </w:r>
      <w:r>
        <w:rPr>
          <w:rFonts w:ascii="宋体" w:eastAsia="宋体" w:hAnsi="宋体" w:cs="宋体"/>
          <w:spacing w:val="6"/>
          <w:sz w:val="27"/>
          <w:szCs w:val="27"/>
          <w:lang w:eastAsia="zh-CN"/>
        </w:rPr>
        <w:t>涉及到的知识点。</w:t>
      </w:r>
    </w:p>
    <w:p w:rsidR="009F3FA7" w:rsidRDefault="00000000">
      <w:pPr>
        <w:spacing w:before="198" w:line="223" w:lineRule="auto"/>
        <w:ind w:left="42"/>
        <w:rPr>
          <w:rFonts w:ascii="宋体" w:eastAsia="宋体" w:hAnsi="宋体" w:cs="宋体" w:hint="eastAsia"/>
          <w:sz w:val="27"/>
          <w:szCs w:val="27"/>
          <w:lang w:eastAsia="zh-CN"/>
        </w:rPr>
      </w:pPr>
      <w:r>
        <w:rPr>
          <w:rFonts w:ascii="宋体" w:eastAsia="宋体" w:hAnsi="宋体" w:cs="宋体"/>
          <w:b/>
          <w:bCs/>
          <w:spacing w:val="3"/>
          <w:sz w:val="27"/>
          <w:szCs w:val="27"/>
          <w:lang w:eastAsia="zh-CN"/>
        </w:rPr>
        <w:t>2)</w:t>
      </w:r>
      <w:r>
        <w:rPr>
          <w:rFonts w:ascii="宋体" w:eastAsia="宋体" w:hAnsi="宋体" w:cs="宋体"/>
          <w:spacing w:val="3"/>
          <w:sz w:val="27"/>
          <w:szCs w:val="27"/>
          <w:lang w:eastAsia="zh-CN"/>
        </w:rPr>
        <w:t xml:space="preserve"> </w:t>
      </w:r>
      <w:r>
        <w:rPr>
          <w:rFonts w:ascii="宋体" w:eastAsia="宋体" w:hAnsi="宋体" w:cs="宋体"/>
          <w:b/>
          <w:bCs/>
          <w:spacing w:val="3"/>
          <w:sz w:val="27"/>
          <w:szCs w:val="27"/>
          <w:lang w:eastAsia="zh-CN"/>
        </w:rPr>
        <w:t>跨境电商</w:t>
      </w:r>
    </w:p>
    <w:p w:rsidR="009F3FA7" w:rsidRDefault="009F3FA7">
      <w:pPr>
        <w:pStyle w:val="a3"/>
        <w:spacing w:line="284" w:lineRule="auto"/>
        <w:rPr>
          <w:lang w:eastAsia="zh-CN"/>
        </w:rPr>
      </w:pPr>
    </w:p>
    <w:p w:rsidR="009F3FA7" w:rsidRDefault="00000000">
      <w:pPr>
        <w:spacing w:before="88" w:line="226" w:lineRule="auto"/>
        <w:ind w:firstLineChars="300" w:firstLine="801"/>
        <w:rPr>
          <w:rFonts w:ascii="宋体" w:eastAsia="宋体" w:hAnsi="宋体" w:cs="宋体" w:hint="eastAsia"/>
          <w:sz w:val="27"/>
          <w:szCs w:val="27"/>
          <w:lang w:eastAsia="zh-CN"/>
        </w:rPr>
      </w:pPr>
      <w:r>
        <w:rPr>
          <w:rFonts w:ascii="宋体" w:eastAsia="宋体" w:hAnsi="宋体" w:cs="宋体"/>
          <w:spacing w:val="-3"/>
          <w:sz w:val="27"/>
          <w:szCs w:val="27"/>
          <w:lang w:eastAsia="zh-CN"/>
        </w:rPr>
        <w:t>电子工业出版社《跨境电商多平台运营》中基础知识，电子工业</w:t>
      </w:r>
    </w:p>
    <w:p w:rsidR="009F3FA7" w:rsidRDefault="009F3FA7">
      <w:pPr>
        <w:spacing w:line="226" w:lineRule="auto"/>
        <w:rPr>
          <w:rFonts w:ascii="宋体" w:eastAsia="宋体" w:hAnsi="宋体" w:cs="宋体" w:hint="eastAsia"/>
          <w:sz w:val="27"/>
          <w:szCs w:val="27"/>
          <w:lang w:eastAsia="zh-CN"/>
        </w:rPr>
        <w:sectPr w:rsidR="009F3FA7">
          <w:headerReference w:type="default" r:id="rId14"/>
          <w:footerReference w:type="default" r:id="rId15"/>
          <w:pgSz w:w="11900" w:h="16840"/>
          <w:pgMar w:top="1372" w:right="1560" w:bottom="1139" w:left="1771" w:header="981" w:footer="954" w:gutter="0"/>
          <w:cols w:space="720"/>
        </w:sectPr>
      </w:pPr>
    </w:p>
    <w:p w:rsidR="009F3FA7" w:rsidRDefault="00000000">
      <w:pPr>
        <w:spacing w:before="113" w:line="356" w:lineRule="auto"/>
        <w:ind w:left="39" w:firstLine="23"/>
        <w:rPr>
          <w:rFonts w:ascii="宋体" w:eastAsia="宋体" w:hAnsi="宋体" w:cs="宋体" w:hint="eastAsia"/>
          <w:sz w:val="27"/>
          <w:szCs w:val="27"/>
          <w:lang w:eastAsia="zh-CN"/>
        </w:rPr>
      </w:pPr>
      <w:r>
        <w:rPr>
          <w:rFonts w:ascii="宋体" w:eastAsia="宋体" w:hAnsi="宋体" w:cs="宋体"/>
          <w:sz w:val="27"/>
          <w:szCs w:val="27"/>
          <w:lang w:eastAsia="zh-CN"/>
        </w:rPr>
        <w:lastRenderedPageBreak/>
        <w:t>出版社的《阿里巴巴速卖通宝典》系列丛书中的跨境电</w:t>
      </w:r>
      <w:r>
        <w:rPr>
          <w:rFonts w:ascii="宋体" w:eastAsia="宋体" w:hAnsi="宋体" w:cs="宋体"/>
          <w:spacing w:val="-1"/>
          <w:sz w:val="27"/>
          <w:szCs w:val="27"/>
          <w:lang w:eastAsia="zh-CN"/>
        </w:rPr>
        <w:t>商数据化管理、</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跨境电商物流、跨境电商营销等实务知识要点。</w:t>
      </w:r>
    </w:p>
    <w:p w:rsidR="009F3FA7" w:rsidRDefault="00000000">
      <w:pPr>
        <w:spacing w:before="206" w:line="223" w:lineRule="auto"/>
        <w:ind w:left="45"/>
        <w:rPr>
          <w:rFonts w:ascii="宋体" w:eastAsia="宋体" w:hAnsi="宋体" w:cs="宋体" w:hint="eastAsia"/>
          <w:sz w:val="27"/>
          <w:szCs w:val="27"/>
        </w:rPr>
      </w:pPr>
      <w:bookmarkStart w:id="29" w:name="bookmark35"/>
      <w:bookmarkEnd w:id="29"/>
      <w:r>
        <w:rPr>
          <w:rFonts w:ascii="宋体" w:eastAsia="宋体" w:hAnsi="宋体" w:cs="宋体"/>
          <w:b/>
          <w:bCs/>
          <w:spacing w:val="-2"/>
          <w:sz w:val="27"/>
          <w:szCs w:val="27"/>
        </w:rPr>
        <w:t>3)</w:t>
      </w:r>
      <w:r>
        <w:rPr>
          <w:rFonts w:ascii="宋体" w:eastAsia="宋体" w:hAnsi="宋体" w:cs="宋体"/>
          <w:spacing w:val="24"/>
          <w:sz w:val="27"/>
          <w:szCs w:val="27"/>
        </w:rPr>
        <w:t xml:space="preserve"> </w:t>
      </w:r>
      <w:r>
        <w:rPr>
          <w:rFonts w:ascii="宋体" w:eastAsia="宋体" w:hAnsi="宋体" w:cs="宋体"/>
          <w:b/>
          <w:bCs/>
          <w:spacing w:val="-2"/>
          <w:sz w:val="27"/>
          <w:szCs w:val="27"/>
        </w:rPr>
        <w:t>商品学</w:t>
      </w:r>
    </w:p>
    <w:p w:rsidR="009F3FA7" w:rsidRDefault="009F3FA7">
      <w:pPr>
        <w:pStyle w:val="a3"/>
        <w:spacing w:line="285" w:lineRule="auto"/>
      </w:pPr>
    </w:p>
    <w:p w:rsidR="009F3FA7" w:rsidRDefault="00000000">
      <w:pPr>
        <w:spacing w:before="88" w:line="356" w:lineRule="auto"/>
        <w:ind w:right="95" w:firstLineChars="200" w:firstLine="544"/>
        <w:rPr>
          <w:rFonts w:ascii="宋体" w:eastAsia="宋体" w:hAnsi="宋体" w:cs="宋体" w:hint="eastAsia"/>
          <w:spacing w:val="2"/>
          <w:sz w:val="27"/>
          <w:szCs w:val="27"/>
          <w:lang w:eastAsia="zh-CN"/>
        </w:rPr>
      </w:pPr>
      <w:r>
        <w:rPr>
          <w:rFonts w:ascii="宋体" w:eastAsia="宋体" w:hAnsi="宋体" w:cs="宋体"/>
          <w:spacing w:val="2"/>
          <w:sz w:val="27"/>
          <w:szCs w:val="27"/>
        </w:rPr>
        <w:t>中国纺织出版社</w:t>
      </w:r>
      <w:r>
        <w:rPr>
          <w:rFonts w:ascii="宋体" w:eastAsia="宋体" w:hAnsi="宋体" w:cs="宋体" w:hint="eastAsia"/>
          <w:spacing w:val="2"/>
          <w:sz w:val="27"/>
          <w:szCs w:val="27"/>
          <w:lang w:eastAsia="zh-CN"/>
        </w:rPr>
        <w:t xml:space="preserve"> 《服装生成术语与过程》ISBN：9787518098446 （原书Apparel Production Terms and Processes Second Edition）</w:t>
      </w:r>
    </w:p>
    <w:p w:rsidR="009F3FA7" w:rsidRDefault="00000000">
      <w:pPr>
        <w:spacing w:before="189" w:line="360" w:lineRule="exact"/>
        <w:ind w:left="52"/>
        <w:rPr>
          <w:rFonts w:ascii="宋体" w:eastAsia="宋体" w:hAnsi="宋体" w:cs="宋体" w:hint="eastAsia"/>
          <w:sz w:val="27"/>
          <w:szCs w:val="27"/>
        </w:rPr>
      </w:pPr>
      <w:r>
        <w:rPr>
          <w:rFonts w:ascii="Wingdings" w:eastAsia="Wingdings" w:hAnsi="Wingdings" w:cs="Wingdings"/>
          <w:spacing w:val="-1"/>
          <w:position w:val="1"/>
          <w:sz w:val="27"/>
          <w:szCs w:val="27"/>
        </w:rPr>
        <w:t>l</w:t>
      </w:r>
      <w:r>
        <w:rPr>
          <w:rFonts w:ascii="Wingdings" w:eastAsia="Wingdings" w:hAnsi="Wingdings" w:cs="Wingdings"/>
          <w:spacing w:val="-41"/>
          <w:position w:val="1"/>
          <w:sz w:val="27"/>
          <w:szCs w:val="27"/>
        </w:rPr>
        <w:t xml:space="preserve"> </w:t>
      </w:r>
      <w:r>
        <w:rPr>
          <w:rFonts w:ascii="宋体" w:eastAsia="宋体" w:hAnsi="宋体" w:cs="宋体"/>
          <w:b/>
          <w:bCs/>
          <w:spacing w:val="-1"/>
          <w:position w:val="1"/>
          <w:sz w:val="27"/>
          <w:szCs w:val="27"/>
        </w:rPr>
        <w:t>实务操作</w:t>
      </w:r>
    </w:p>
    <w:p w:rsidR="009F3FA7" w:rsidRDefault="009F3FA7">
      <w:pPr>
        <w:pStyle w:val="a3"/>
        <w:spacing w:line="263" w:lineRule="auto"/>
      </w:pPr>
    </w:p>
    <w:p w:rsidR="009F3FA7" w:rsidRDefault="00000000">
      <w:pPr>
        <w:spacing w:before="88" w:line="223" w:lineRule="auto"/>
        <w:ind w:left="60"/>
        <w:rPr>
          <w:rFonts w:ascii="宋体" w:eastAsia="宋体" w:hAnsi="宋体" w:cs="宋体" w:hint="eastAsia"/>
          <w:sz w:val="27"/>
          <w:szCs w:val="27"/>
        </w:rPr>
      </w:pPr>
      <w:r>
        <w:rPr>
          <w:rFonts w:ascii="宋体" w:eastAsia="宋体" w:hAnsi="宋体" w:cs="宋体"/>
          <w:b/>
          <w:bCs/>
          <w:spacing w:val="-3"/>
          <w:sz w:val="27"/>
          <w:szCs w:val="27"/>
        </w:rPr>
        <w:t>1)</w:t>
      </w:r>
      <w:r>
        <w:rPr>
          <w:rFonts w:ascii="宋体" w:eastAsia="宋体" w:hAnsi="宋体" w:cs="宋体"/>
          <w:spacing w:val="25"/>
          <w:sz w:val="27"/>
          <w:szCs w:val="27"/>
        </w:rPr>
        <w:t xml:space="preserve"> </w:t>
      </w:r>
      <w:r>
        <w:rPr>
          <w:rFonts w:ascii="宋体" w:eastAsia="宋体" w:hAnsi="宋体" w:cs="宋体"/>
          <w:b/>
          <w:bCs/>
          <w:spacing w:val="-3"/>
          <w:sz w:val="27"/>
          <w:szCs w:val="27"/>
        </w:rPr>
        <w:t>纺织外贸</w:t>
      </w:r>
    </w:p>
    <w:p w:rsidR="009F3FA7" w:rsidRDefault="009F3FA7">
      <w:pPr>
        <w:pStyle w:val="a3"/>
        <w:spacing w:line="283" w:lineRule="auto"/>
      </w:pPr>
    </w:p>
    <w:p w:rsidR="009F3FA7" w:rsidRDefault="00000000">
      <w:pPr>
        <w:spacing w:before="88" w:line="363" w:lineRule="auto"/>
        <w:ind w:left="41" w:right="95" w:firstLine="557"/>
        <w:jc w:val="both"/>
        <w:rPr>
          <w:rFonts w:ascii="宋体" w:eastAsia="宋体" w:hAnsi="宋体" w:cs="宋体" w:hint="eastAsia"/>
          <w:sz w:val="27"/>
          <w:szCs w:val="27"/>
        </w:rPr>
      </w:pPr>
      <w:r>
        <w:rPr>
          <w:rFonts w:ascii="宋体" w:eastAsia="宋体" w:hAnsi="宋体" w:cs="宋体"/>
          <w:spacing w:val="6"/>
          <w:sz w:val="27"/>
          <w:szCs w:val="27"/>
        </w:rPr>
        <w:t>通过虚拟角色定位，选择扮演外贸企业跟单员角色，以纺织品跟</w:t>
      </w:r>
      <w:r>
        <w:rPr>
          <w:rFonts w:ascii="宋体" w:eastAsia="宋体" w:hAnsi="宋体" w:cs="宋体"/>
          <w:spacing w:val="4"/>
          <w:sz w:val="27"/>
          <w:szCs w:val="27"/>
        </w:rPr>
        <w:t xml:space="preserve"> </w:t>
      </w:r>
      <w:r>
        <w:rPr>
          <w:rFonts w:ascii="宋体" w:eastAsia="宋体" w:hAnsi="宋体" w:cs="宋体"/>
          <w:spacing w:val="6"/>
          <w:sz w:val="27"/>
          <w:szCs w:val="27"/>
        </w:rPr>
        <w:t>单为对象，完成包括样品跟单、原辅料跟单、生产跟单、包装运输跟</w:t>
      </w:r>
      <w:r>
        <w:rPr>
          <w:rFonts w:ascii="宋体" w:eastAsia="宋体" w:hAnsi="宋体" w:cs="宋体"/>
          <w:spacing w:val="10"/>
          <w:sz w:val="27"/>
          <w:szCs w:val="27"/>
        </w:rPr>
        <w:t xml:space="preserve"> </w:t>
      </w:r>
      <w:r>
        <w:rPr>
          <w:rFonts w:ascii="宋体" w:eastAsia="宋体" w:hAnsi="宋体" w:cs="宋体"/>
          <w:spacing w:val="6"/>
          <w:sz w:val="27"/>
          <w:szCs w:val="27"/>
        </w:rPr>
        <w:t>单在内的整个外贸跟单实务流程。</w:t>
      </w:r>
    </w:p>
    <w:p w:rsidR="009F3FA7" w:rsidRDefault="00000000">
      <w:pPr>
        <w:spacing w:before="198" w:line="223" w:lineRule="auto"/>
        <w:ind w:left="42"/>
        <w:rPr>
          <w:rFonts w:ascii="宋体" w:eastAsia="宋体" w:hAnsi="宋体" w:cs="宋体" w:hint="eastAsia"/>
          <w:sz w:val="27"/>
          <w:szCs w:val="27"/>
          <w:lang w:eastAsia="zh-CN"/>
        </w:rPr>
      </w:pPr>
      <w:r>
        <w:rPr>
          <w:rFonts w:ascii="宋体" w:eastAsia="宋体" w:hAnsi="宋体" w:cs="宋体"/>
          <w:b/>
          <w:bCs/>
          <w:spacing w:val="3"/>
          <w:sz w:val="27"/>
          <w:szCs w:val="27"/>
          <w:lang w:eastAsia="zh-CN"/>
        </w:rPr>
        <w:t>2)</w:t>
      </w:r>
      <w:r>
        <w:rPr>
          <w:rFonts w:ascii="宋体" w:eastAsia="宋体" w:hAnsi="宋体" w:cs="宋体"/>
          <w:spacing w:val="3"/>
          <w:sz w:val="27"/>
          <w:szCs w:val="27"/>
          <w:lang w:eastAsia="zh-CN"/>
        </w:rPr>
        <w:t xml:space="preserve"> </w:t>
      </w:r>
      <w:r>
        <w:rPr>
          <w:rFonts w:ascii="宋体" w:eastAsia="宋体" w:hAnsi="宋体" w:cs="宋体"/>
          <w:b/>
          <w:bCs/>
          <w:spacing w:val="3"/>
          <w:sz w:val="27"/>
          <w:szCs w:val="27"/>
          <w:lang w:eastAsia="zh-CN"/>
        </w:rPr>
        <w:t>跨境电商</w:t>
      </w:r>
    </w:p>
    <w:p w:rsidR="009F3FA7" w:rsidRDefault="009F3FA7">
      <w:pPr>
        <w:pStyle w:val="a3"/>
        <w:spacing w:line="283" w:lineRule="auto"/>
        <w:rPr>
          <w:lang w:eastAsia="zh-CN"/>
        </w:rPr>
      </w:pPr>
    </w:p>
    <w:p w:rsidR="009F3FA7" w:rsidRDefault="00000000">
      <w:pPr>
        <w:spacing w:before="89" w:line="363" w:lineRule="auto"/>
        <w:ind w:left="39" w:right="95" w:firstLine="591"/>
        <w:jc w:val="both"/>
        <w:rPr>
          <w:rFonts w:ascii="宋体" w:eastAsia="宋体" w:hAnsi="宋体" w:cs="宋体" w:hint="eastAsia"/>
          <w:sz w:val="27"/>
          <w:szCs w:val="27"/>
          <w:lang w:eastAsia="zh-CN"/>
        </w:rPr>
      </w:pPr>
      <w:r>
        <w:rPr>
          <w:rFonts w:ascii="宋体" w:eastAsia="宋体" w:hAnsi="宋体" w:cs="宋体"/>
          <w:spacing w:val="5"/>
          <w:sz w:val="27"/>
          <w:szCs w:val="27"/>
          <w:lang w:eastAsia="zh-CN"/>
        </w:rPr>
        <w:t>以纺织品跨境电商外贸企业为背景，在模拟电商平台上进行包括</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产品上架、日常运营、数据分析、实时客服、营销活动在内的日常操</w:t>
      </w:r>
      <w:r>
        <w:rPr>
          <w:rFonts w:ascii="宋体" w:eastAsia="宋体" w:hAnsi="宋体" w:cs="宋体"/>
          <w:spacing w:val="12"/>
          <w:sz w:val="27"/>
          <w:szCs w:val="27"/>
          <w:lang w:eastAsia="zh-CN"/>
        </w:rPr>
        <w:t xml:space="preserve"> </w:t>
      </w:r>
      <w:r>
        <w:rPr>
          <w:rFonts w:ascii="宋体" w:eastAsia="宋体" w:hAnsi="宋体" w:cs="宋体"/>
          <w:spacing w:val="-2"/>
          <w:sz w:val="27"/>
          <w:szCs w:val="27"/>
          <w:lang w:eastAsia="zh-CN"/>
        </w:rPr>
        <w:t>作任务。</w:t>
      </w:r>
    </w:p>
    <w:p w:rsidR="009F3FA7" w:rsidRDefault="00000000">
      <w:pPr>
        <w:spacing w:before="89" w:line="222" w:lineRule="auto"/>
        <w:ind w:left="42"/>
        <w:outlineLvl w:val="1"/>
        <w:rPr>
          <w:rFonts w:ascii="宋体" w:eastAsia="宋体" w:hAnsi="宋体" w:cs="宋体" w:hint="eastAsia"/>
          <w:sz w:val="27"/>
          <w:szCs w:val="27"/>
          <w:lang w:eastAsia="zh-CN"/>
        </w:rPr>
      </w:pPr>
      <w:bookmarkStart w:id="30" w:name="bookmark12"/>
      <w:bookmarkStart w:id="31" w:name="_Toc26499"/>
      <w:bookmarkEnd w:id="30"/>
      <w:r>
        <w:rPr>
          <w:rFonts w:ascii="宋体" w:eastAsia="宋体" w:hAnsi="宋体" w:cs="宋体"/>
          <w:b/>
          <w:bCs/>
          <w:spacing w:val="3"/>
          <w:sz w:val="27"/>
          <w:szCs w:val="27"/>
          <w:lang w:eastAsia="zh-CN"/>
        </w:rPr>
        <w:t>2.赛题设置</w:t>
      </w:r>
      <w:bookmarkEnd w:id="31"/>
    </w:p>
    <w:p w:rsidR="009F3FA7" w:rsidRDefault="009F3FA7">
      <w:pPr>
        <w:pStyle w:val="a3"/>
        <w:spacing w:line="279" w:lineRule="auto"/>
        <w:rPr>
          <w:lang w:eastAsia="zh-CN"/>
        </w:rPr>
      </w:pPr>
    </w:p>
    <w:p w:rsidR="009F3FA7" w:rsidRDefault="00000000">
      <w:pPr>
        <w:spacing w:before="88" w:line="360" w:lineRule="exact"/>
        <w:ind w:left="52"/>
        <w:rPr>
          <w:rFonts w:ascii="宋体" w:eastAsia="宋体" w:hAnsi="宋体" w:cs="宋体" w:hint="eastAsia"/>
          <w:sz w:val="27"/>
          <w:szCs w:val="27"/>
          <w:lang w:eastAsia="zh-CN"/>
        </w:rPr>
      </w:pPr>
      <w:r>
        <w:rPr>
          <w:rFonts w:ascii="Wingdings" w:eastAsia="Wingdings" w:hAnsi="Wingdings" w:cs="Wingdings"/>
          <w:spacing w:val="2"/>
          <w:position w:val="1"/>
          <w:sz w:val="27"/>
          <w:szCs w:val="27"/>
          <w:lang w:eastAsia="zh-CN"/>
        </w:rPr>
        <w:t>l</w:t>
      </w:r>
      <w:r>
        <w:rPr>
          <w:rFonts w:ascii="Wingdings" w:eastAsia="Wingdings" w:hAnsi="Wingdings" w:cs="Wingdings"/>
          <w:spacing w:val="-44"/>
          <w:position w:val="1"/>
          <w:sz w:val="27"/>
          <w:szCs w:val="27"/>
          <w:lang w:eastAsia="zh-CN"/>
        </w:rPr>
        <w:t xml:space="preserve"> </w:t>
      </w:r>
      <w:r>
        <w:rPr>
          <w:rFonts w:ascii="宋体" w:eastAsia="宋体" w:hAnsi="宋体" w:cs="宋体"/>
          <w:b/>
          <w:bCs/>
          <w:spacing w:val="2"/>
          <w:position w:val="1"/>
          <w:sz w:val="27"/>
          <w:szCs w:val="27"/>
          <w:lang w:eastAsia="zh-CN"/>
        </w:rPr>
        <w:t>基础理论部分</w:t>
      </w:r>
    </w:p>
    <w:p w:rsidR="009F3FA7" w:rsidRDefault="009F3FA7">
      <w:pPr>
        <w:pStyle w:val="a3"/>
        <w:spacing w:line="263" w:lineRule="auto"/>
        <w:rPr>
          <w:lang w:eastAsia="zh-CN"/>
        </w:rPr>
      </w:pPr>
    </w:p>
    <w:p w:rsidR="009F3FA7" w:rsidRDefault="00000000">
      <w:pPr>
        <w:spacing w:before="89" w:line="356" w:lineRule="auto"/>
        <w:ind w:left="41" w:right="95" w:firstLine="556"/>
        <w:rPr>
          <w:rFonts w:ascii="宋体" w:eastAsia="宋体" w:hAnsi="宋体" w:cs="宋体" w:hint="eastAsia"/>
          <w:sz w:val="27"/>
          <w:szCs w:val="27"/>
          <w:lang w:eastAsia="zh-CN"/>
        </w:rPr>
      </w:pPr>
      <w:r>
        <w:rPr>
          <w:rFonts w:ascii="宋体" w:eastAsia="宋体" w:hAnsi="宋体" w:cs="宋体"/>
          <w:spacing w:val="6"/>
          <w:sz w:val="27"/>
          <w:szCs w:val="27"/>
          <w:lang w:eastAsia="zh-CN"/>
        </w:rPr>
        <w:t>选手进入在线考试系统，根据相关题目要求进行外贸跟单理论知</w:t>
      </w:r>
      <w:r>
        <w:rPr>
          <w:rFonts w:ascii="宋体" w:eastAsia="宋体" w:hAnsi="宋体" w:cs="宋体"/>
          <w:spacing w:val="5"/>
          <w:sz w:val="27"/>
          <w:szCs w:val="27"/>
          <w:lang w:eastAsia="zh-CN"/>
        </w:rPr>
        <w:t xml:space="preserve"> </w:t>
      </w:r>
      <w:r>
        <w:rPr>
          <w:rFonts w:ascii="宋体" w:eastAsia="宋体" w:hAnsi="宋体" w:cs="宋体"/>
          <w:spacing w:val="8"/>
          <w:sz w:val="27"/>
          <w:szCs w:val="27"/>
          <w:lang w:eastAsia="zh-CN"/>
        </w:rPr>
        <w:t>识部分的竞赛，竞赛题型为：单选题、多选题。</w:t>
      </w:r>
    </w:p>
    <w:p w:rsidR="009F3FA7" w:rsidRDefault="00000000">
      <w:pPr>
        <w:spacing w:before="189" w:line="360" w:lineRule="exact"/>
        <w:ind w:left="52"/>
        <w:rPr>
          <w:rFonts w:ascii="宋体" w:eastAsia="宋体" w:hAnsi="宋体" w:cs="宋体" w:hint="eastAsia"/>
          <w:sz w:val="27"/>
          <w:szCs w:val="27"/>
          <w:lang w:eastAsia="zh-CN"/>
        </w:rPr>
      </w:pPr>
      <w:r>
        <w:rPr>
          <w:rFonts w:ascii="Wingdings" w:eastAsia="Wingdings" w:hAnsi="Wingdings" w:cs="Wingdings"/>
          <w:spacing w:val="1"/>
          <w:position w:val="1"/>
          <w:sz w:val="27"/>
          <w:szCs w:val="27"/>
          <w:lang w:eastAsia="zh-CN"/>
        </w:rPr>
        <w:t>l</w:t>
      </w:r>
      <w:r>
        <w:rPr>
          <w:rFonts w:ascii="Wingdings" w:eastAsia="Wingdings" w:hAnsi="Wingdings" w:cs="Wingdings"/>
          <w:spacing w:val="-37"/>
          <w:position w:val="1"/>
          <w:sz w:val="27"/>
          <w:szCs w:val="27"/>
          <w:lang w:eastAsia="zh-CN"/>
        </w:rPr>
        <w:t xml:space="preserve"> </w:t>
      </w:r>
      <w:r>
        <w:rPr>
          <w:rFonts w:ascii="宋体" w:eastAsia="宋体" w:hAnsi="宋体" w:cs="宋体"/>
          <w:b/>
          <w:bCs/>
          <w:spacing w:val="1"/>
          <w:position w:val="1"/>
          <w:sz w:val="27"/>
          <w:szCs w:val="27"/>
          <w:lang w:eastAsia="zh-CN"/>
        </w:rPr>
        <w:t>实际操作部分</w:t>
      </w:r>
    </w:p>
    <w:p w:rsidR="009F3FA7" w:rsidRDefault="009F3FA7">
      <w:pPr>
        <w:pStyle w:val="a3"/>
        <w:spacing w:line="263" w:lineRule="auto"/>
        <w:rPr>
          <w:lang w:eastAsia="zh-CN"/>
        </w:rPr>
      </w:pPr>
    </w:p>
    <w:p w:rsidR="009F3FA7" w:rsidRDefault="00000000">
      <w:pPr>
        <w:spacing w:before="88" w:line="223" w:lineRule="auto"/>
        <w:ind w:left="60"/>
        <w:rPr>
          <w:rFonts w:ascii="宋体" w:eastAsia="宋体" w:hAnsi="宋体" w:cs="宋体" w:hint="eastAsia"/>
          <w:sz w:val="27"/>
          <w:szCs w:val="27"/>
          <w:lang w:eastAsia="zh-CN"/>
        </w:rPr>
      </w:pPr>
      <w:r>
        <w:rPr>
          <w:rFonts w:ascii="宋体" w:eastAsia="宋体" w:hAnsi="宋体" w:cs="宋体"/>
          <w:b/>
          <w:bCs/>
          <w:spacing w:val="-3"/>
          <w:sz w:val="27"/>
          <w:szCs w:val="27"/>
          <w:lang w:eastAsia="zh-CN"/>
        </w:rPr>
        <w:t>1)</w:t>
      </w:r>
      <w:r>
        <w:rPr>
          <w:rFonts w:ascii="宋体" w:eastAsia="宋体" w:hAnsi="宋体" w:cs="宋体"/>
          <w:spacing w:val="25"/>
          <w:sz w:val="27"/>
          <w:szCs w:val="27"/>
          <w:lang w:eastAsia="zh-CN"/>
        </w:rPr>
        <w:t xml:space="preserve"> </w:t>
      </w:r>
      <w:r>
        <w:rPr>
          <w:rFonts w:ascii="宋体" w:eastAsia="宋体" w:hAnsi="宋体" w:cs="宋体"/>
          <w:b/>
          <w:bCs/>
          <w:spacing w:val="-3"/>
          <w:sz w:val="27"/>
          <w:szCs w:val="27"/>
          <w:lang w:eastAsia="zh-CN"/>
        </w:rPr>
        <w:t>纺织外贸</w:t>
      </w:r>
    </w:p>
    <w:p w:rsidR="009F3FA7" w:rsidRDefault="009F3FA7">
      <w:pPr>
        <w:pStyle w:val="a3"/>
        <w:spacing w:line="285" w:lineRule="auto"/>
        <w:rPr>
          <w:lang w:eastAsia="zh-CN"/>
        </w:rPr>
      </w:pPr>
    </w:p>
    <w:p w:rsidR="009F3FA7" w:rsidRDefault="00000000">
      <w:pPr>
        <w:spacing w:before="89" w:line="356" w:lineRule="auto"/>
        <w:ind w:left="38" w:right="95" w:firstLine="560"/>
        <w:rPr>
          <w:rFonts w:ascii="宋体" w:eastAsia="宋体" w:hAnsi="宋体" w:cs="宋体" w:hint="eastAsia"/>
          <w:sz w:val="27"/>
          <w:szCs w:val="27"/>
          <w:lang w:eastAsia="zh-CN"/>
        </w:rPr>
      </w:pPr>
      <w:r>
        <w:rPr>
          <w:rFonts w:ascii="宋体" w:eastAsia="宋体" w:hAnsi="宋体" w:cs="宋体"/>
          <w:spacing w:val="6"/>
          <w:sz w:val="27"/>
          <w:szCs w:val="27"/>
          <w:lang w:eastAsia="zh-CN"/>
        </w:rPr>
        <w:t>模拟一家国际贸易企业，从客户处接受一笔外贸纺织品订单，由</w:t>
      </w:r>
      <w:r>
        <w:rPr>
          <w:rFonts w:ascii="宋体" w:eastAsia="宋体" w:hAnsi="宋体" w:cs="宋体"/>
          <w:spacing w:val="5"/>
          <w:sz w:val="27"/>
          <w:szCs w:val="27"/>
          <w:lang w:eastAsia="zh-CN"/>
        </w:rPr>
        <w:t xml:space="preserve"> 业务经理将该笔订单全套数据（包括：</w:t>
      </w:r>
      <w:r>
        <w:rPr>
          <w:rFonts w:ascii="宋体" w:eastAsia="宋体" w:hAnsi="宋体" w:cs="宋体"/>
          <w:spacing w:val="-47"/>
          <w:sz w:val="27"/>
          <w:szCs w:val="27"/>
          <w:lang w:eastAsia="zh-CN"/>
        </w:rPr>
        <w:t xml:space="preserve"> </w:t>
      </w:r>
      <w:r>
        <w:rPr>
          <w:rFonts w:ascii="宋体" w:eastAsia="宋体" w:hAnsi="宋体" w:cs="宋体"/>
          <w:spacing w:val="5"/>
          <w:sz w:val="27"/>
          <w:szCs w:val="27"/>
          <w:lang w:eastAsia="zh-CN"/>
        </w:rPr>
        <w:t>P/O</w:t>
      </w:r>
      <w:r>
        <w:rPr>
          <w:rFonts w:ascii="宋体" w:eastAsia="宋体" w:hAnsi="宋体" w:cs="宋体"/>
          <w:spacing w:val="-50"/>
          <w:sz w:val="27"/>
          <w:szCs w:val="27"/>
          <w:lang w:eastAsia="zh-CN"/>
        </w:rPr>
        <w:t xml:space="preserve"> </w:t>
      </w:r>
      <w:r>
        <w:rPr>
          <w:rFonts w:ascii="宋体" w:eastAsia="宋体" w:hAnsi="宋体" w:cs="宋体"/>
          <w:spacing w:val="5"/>
          <w:sz w:val="27"/>
          <w:szCs w:val="27"/>
          <w:lang w:eastAsia="zh-CN"/>
        </w:rPr>
        <w:t>订单，工艺单以及邮件往</w:t>
      </w:r>
    </w:p>
    <w:p w:rsidR="009F3FA7" w:rsidRDefault="009F3FA7">
      <w:pPr>
        <w:spacing w:line="356" w:lineRule="auto"/>
        <w:rPr>
          <w:rFonts w:ascii="宋体" w:eastAsia="宋体" w:hAnsi="宋体" w:cs="宋体" w:hint="eastAsia"/>
          <w:sz w:val="27"/>
          <w:szCs w:val="27"/>
          <w:lang w:eastAsia="zh-CN"/>
        </w:rPr>
        <w:sectPr w:rsidR="009F3FA7">
          <w:headerReference w:type="default" r:id="rId16"/>
          <w:footerReference w:type="default" r:id="rId17"/>
          <w:pgSz w:w="11900" w:h="16840"/>
          <w:pgMar w:top="1372" w:right="1700" w:bottom="1142" w:left="1771" w:header="981" w:footer="954" w:gutter="0"/>
          <w:cols w:space="720"/>
        </w:sectPr>
      </w:pPr>
    </w:p>
    <w:p w:rsidR="009F3FA7" w:rsidRDefault="00000000">
      <w:pPr>
        <w:spacing w:before="111" w:line="363" w:lineRule="auto"/>
        <w:ind w:left="37" w:right="28" w:firstLine="3"/>
        <w:jc w:val="both"/>
        <w:rPr>
          <w:rFonts w:ascii="宋体" w:eastAsia="宋体" w:hAnsi="宋体" w:cs="宋体" w:hint="eastAsia"/>
          <w:sz w:val="27"/>
          <w:szCs w:val="27"/>
          <w:lang w:eastAsia="zh-CN"/>
        </w:rPr>
      </w:pPr>
      <w:r>
        <w:rPr>
          <w:rFonts w:ascii="宋体" w:eastAsia="宋体" w:hAnsi="宋体" w:cs="宋体"/>
          <w:spacing w:val="6"/>
          <w:sz w:val="27"/>
          <w:szCs w:val="27"/>
          <w:lang w:eastAsia="zh-CN"/>
        </w:rPr>
        <w:lastRenderedPageBreak/>
        <w:t>来信息）交由跟单员处理。完成包括：样品跟单、原辅料跟单、生产</w:t>
      </w:r>
      <w:r>
        <w:rPr>
          <w:rFonts w:ascii="宋体" w:eastAsia="宋体" w:hAnsi="宋体" w:cs="宋体"/>
          <w:spacing w:val="10"/>
          <w:sz w:val="27"/>
          <w:szCs w:val="27"/>
          <w:lang w:eastAsia="zh-CN"/>
        </w:rPr>
        <w:t xml:space="preserve"> </w:t>
      </w:r>
      <w:r>
        <w:rPr>
          <w:rFonts w:ascii="宋体" w:eastAsia="宋体" w:hAnsi="宋体" w:cs="宋体"/>
          <w:spacing w:val="6"/>
          <w:sz w:val="27"/>
          <w:szCs w:val="27"/>
          <w:lang w:eastAsia="zh-CN"/>
        </w:rPr>
        <w:t>跟单、包装运输跟单在内的整个外贸跟单流程，直至将所有订单项下</w:t>
      </w:r>
      <w:r>
        <w:rPr>
          <w:rFonts w:ascii="宋体" w:eastAsia="宋体" w:hAnsi="宋体" w:cs="宋体"/>
          <w:spacing w:val="14"/>
          <w:sz w:val="27"/>
          <w:szCs w:val="27"/>
          <w:lang w:eastAsia="zh-CN"/>
        </w:rPr>
        <w:t xml:space="preserve"> </w:t>
      </w:r>
      <w:r>
        <w:rPr>
          <w:rFonts w:ascii="宋体" w:eastAsia="宋体" w:hAnsi="宋体" w:cs="宋体"/>
          <w:spacing w:val="6"/>
          <w:sz w:val="27"/>
          <w:szCs w:val="27"/>
          <w:lang w:eastAsia="zh-CN"/>
        </w:rPr>
        <w:t>产品按照客户要求交付完成。</w:t>
      </w:r>
    </w:p>
    <w:p w:rsidR="009F3FA7" w:rsidRDefault="00000000">
      <w:pPr>
        <w:spacing w:before="198" w:line="223" w:lineRule="auto"/>
        <w:ind w:left="42"/>
        <w:rPr>
          <w:rFonts w:ascii="宋体" w:eastAsia="宋体" w:hAnsi="宋体" w:cs="宋体" w:hint="eastAsia"/>
          <w:sz w:val="27"/>
          <w:szCs w:val="27"/>
          <w:lang w:eastAsia="zh-CN"/>
        </w:rPr>
      </w:pPr>
      <w:r>
        <w:rPr>
          <w:rFonts w:ascii="宋体" w:eastAsia="宋体" w:hAnsi="宋体" w:cs="宋体"/>
          <w:b/>
          <w:bCs/>
          <w:spacing w:val="3"/>
          <w:sz w:val="27"/>
          <w:szCs w:val="27"/>
          <w:lang w:eastAsia="zh-CN"/>
        </w:rPr>
        <w:t>2)</w:t>
      </w:r>
      <w:r>
        <w:rPr>
          <w:rFonts w:ascii="宋体" w:eastAsia="宋体" w:hAnsi="宋体" w:cs="宋体"/>
          <w:spacing w:val="3"/>
          <w:sz w:val="27"/>
          <w:szCs w:val="27"/>
          <w:lang w:eastAsia="zh-CN"/>
        </w:rPr>
        <w:t xml:space="preserve"> </w:t>
      </w:r>
      <w:r>
        <w:rPr>
          <w:rFonts w:ascii="宋体" w:eastAsia="宋体" w:hAnsi="宋体" w:cs="宋体"/>
          <w:b/>
          <w:bCs/>
          <w:spacing w:val="3"/>
          <w:sz w:val="27"/>
          <w:szCs w:val="27"/>
          <w:lang w:eastAsia="zh-CN"/>
        </w:rPr>
        <w:t>跨境电商</w:t>
      </w:r>
    </w:p>
    <w:p w:rsidR="009F3FA7" w:rsidRDefault="009F3FA7">
      <w:pPr>
        <w:pStyle w:val="a3"/>
        <w:spacing w:line="285" w:lineRule="auto"/>
        <w:rPr>
          <w:lang w:eastAsia="zh-CN"/>
        </w:rPr>
      </w:pPr>
    </w:p>
    <w:p w:rsidR="009F3FA7" w:rsidRDefault="00000000">
      <w:pPr>
        <w:spacing w:before="88" w:line="356" w:lineRule="auto"/>
        <w:ind w:left="39" w:right="29" w:firstLine="558"/>
        <w:rPr>
          <w:rFonts w:ascii="宋体" w:eastAsia="宋体" w:hAnsi="宋体" w:cs="宋体" w:hint="eastAsia"/>
          <w:sz w:val="27"/>
          <w:szCs w:val="27"/>
          <w:lang w:eastAsia="zh-CN"/>
        </w:rPr>
      </w:pPr>
      <w:r>
        <w:rPr>
          <w:rFonts w:ascii="宋体" w:eastAsia="宋体" w:hAnsi="宋体" w:cs="宋体"/>
          <w:spacing w:val="6"/>
          <w:sz w:val="27"/>
          <w:szCs w:val="27"/>
          <w:lang w:eastAsia="zh-CN"/>
        </w:rPr>
        <w:t>在电商平台上进行包括产品上架、日常运营、数据分析、国际货</w:t>
      </w:r>
      <w:r>
        <w:rPr>
          <w:rFonts w:ascii="宋体" w:eastAsia="宋体" w:hAnsi="宋体" w:cs="宋体"/>
          <w:spacing w:val="4"/>
          <w:sz w:val="27"/>
          <w:szCs w:val="27"/>
          <w:lang w:eastAsia="zh-CN"/>
        </w:rPr>
        <w:t xml:space="preserve"> </w:t>
      </w:r>
      <w:r>
        <w:rPr>
          <w:rFonts w:ascii="宋体" w:eastAsia="宋体" w:hAnsi="宋体" w:cs="宋体"/>
          <w:spacing w:val="5"/>
          <w:sz w:val="27"/>
          <w:szCs w:val="27"/>
          <w:lang w:eastAsia="zh-CN"/>
        </w:rPr>
        <w:t>运在内的日常操作任务。</w:t>
      </w:r>
    </w:p>
    <w:p w:rsidR="009F3FA7" w:rsidRDefault="00000000">
      <w:pPr>
        <w:spacing w:before="205" w:line="225" w:lineRule="auto"/>
        <w:ind w:left="598"/>
        <w:rPr>
          <w:rFonts w:ascii="宋体" w:eastAsia="宋体" w:hAnsi="宋体" w:cs="宋体" w:hint="eastAsia"/>
          <w:spacing w:val="9"/>
          <w:sz w:val="27"/>
          <w:szCs w:val="27"/>
          <w:lang w:eastAsia="zh-CN"/>
        </w:rPr>
      </w:pPr>
      <w:r>
        <w:rPr>
          <w:rFonts w:ascii="宋体" w:eastAsia="宋体" w:hAnsi="宋体" w:cs="宋体"/>
          <w:spacing w:val="9"/>
          <w:sz w:val="27"/>
          <w:szCs w:val="27"/>
          <w:lang w:eastAsia="zh-CN"/>
        </w:rPr>
        <w:t>选手完成报名后，可通过大赛官网进行模拟练习。</w:t>
      </w:r>
    </w:p>
    <w:p w:rsidR="009F3FA7" w:rsidRDefault="009F3FA7">
      <w:pPr>
        <w:spacing w:before="205" w:line="225" w:lineRule="auto"/>
        <w:ind w:left="598"/>
        <w:rPr>
          <w:rFonts w:ascii="宋体" w:eastAsia="宋体" w:hAnsi="宋体" w:cs="宋体" w:hint="eastAsia"/>
          <w:spacing w:val="9"/>
          <w:sz w:val="27"/>
          <w:szCs w:val="27"/>
          <w:lang w:eastAsia="zh-CN"/>
        </w:rPr>
      </w:pPr>
    </w:p>
    <w:p w:rsidR="009F3FA7" w:rsidRDefault="00000000">
      <w:pPr>
        <w:spacing w:before="262" w:line="222" w:lineRule="auto"/>
        <w:ind w:left="45"/>
        <w:outlineLvl w:val="1"/>
        <w:rPr>
          <w:rFonts w:ascii="宋体" w:eastAsia="宋体" w:hAnsi="宋体" w:cs="宋体" w:hint="eastAsia"/>
          <w:sz w:val="27"/>
          <w:szCs w:val="27"/>
        </w:rPr>
      </w:pPr>
      <w:bookmarkStart w:id="32" w:name="bookmark13"/>
      <w:bookmarkStart w:id="33" w:name="_Toc725"/>
      <w:bookmarkEnd w:id="32"/>
      <w:r>
        <w:rPr>
          <w:rFonts w:ascii="宋体" w:eastAsia="宋体" w:hAnsi="宋体" w:cs="宋体"/>
          <w:b/>
          <w:bCs/>
          <w:spacing w:val="3"/>
          <w:sz w:val="27"/>
          <w:szCs w:val="27"/>
        </w:rPr>
        <w:t>3.模块配分</w:t>
      </w:r>
      <w:bookmarkEnd w:id="33"/>
    </w:p>
    <w:p w:rsidR="009F3FA7" w:rsidRDefault="009F3FA7">
      <w:pPr>
        <w:pStyle w:val="a3"/>
        <w:spacing w:line="279" w:lineRule="auto"/>
      </w:pPr>
    </w:p>
    <w:p w:rsidR="009F3FA7" w:rsidRDefault="00000000">
      <w:pPr>
        <w:spacing w:before="88" w:line="360" w:lineRule="exact"/>
        <w:ind w:left="52"/>
        <w:rPr>
          <w:rFonts w:ascii="宋体" w:eastAsia="宋体" w:hAnsi="宋体" w:cs="宋体" w:hint="eastAsia"/>
          <w:sz w:val="27"/>
          <w:szCs w:val="27"/>
        </w:rPr>
      </w:pPr>
      <w:r>
        <w:rPr>
          <w:rFonts w:ascii="Wingdings" w:eastAsia="Wingdings" w:hAnsi="Wingdings" w:cs="Wingdings"/>
          <w:spacing w:val="-2"/>
          <w:position w:val="1"/>
          <w:sz w:val="27"/>
          <w:szCs w:val="27"/>
        </w:rPr>
        <w:t>l</w:t>
      </w:r>
      <w:r>
        <w:rPr>
          <w:rFonts w:ascii="Wingdings" w:eastAsia="Wingdings" w:hAnsi="Wingdings" w:cs="Wingdings"/>
          <w:spacing w:val="-45"/>
          <w:position w:val="1"/>
          <w:sz w:val="27"/>
          <w:szCs w:val="27"/>
        </w:rPr>
        <w:t xml:space="preserve"> </w:t>
      </w:r>
      <w:r>
        <w:rPr>
          <w:rFonts w:ascii="宋体" w:eastAsia="宋体" w:hAnsi="宋体" w:cs="宋体"/>
          <w:b/>
          <w:bCs/>
          <w:spacing w:val="-2"/>
          <w:position w:val="1"/>
          <w:sz w:val="27"/>
          <w:szCs w:val="27"/>
        </w:rPr>
        <w:t>预选赛</w:t>
      </w:r>
    </w:p>
    <w:p w:rsidR="009F3FA7" w:rsidRDefault="009F3FA7">
      <w:pPr>
        <w:spacing w:line="149" w:lineRule="exact"/>
      </w:pPr>
    </w:p>
    <w:tbl>
      <w:tblPr>
        <w:tblStyle w:val="TableNormal"/>
        <w:tblW w:w="8109" w:type="dxa"/>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94"/>
        <w:gridCol w:w="2010"/>
        <w:gridCol w:w="4035"/>
        <w:gridCol w:w="870"/>
      </w:tblGrid>
      <w:tr w:rsidR="009F3FA7">
        <w:trPr>
          <w:trHeight w:val="551"/>
        </w:trPr>
        <w:tc>
          <w:tcPr>
            <w:tcW w:w="1194" w:type="dxa"/>
          </w:tcPr>
          <w:p w:rsidR="009F3FA7" w:rsidRDefault="00000000">
            <w:pPr>
              <w:pStyle w:val="TableText"/>
              <w:spacing w:before="191" w:line="222" w:lineRule="auto"/>
              <w:ind w:left="444"/>
              <w:rPr>
                <w:rFonts w:hint="eastAsia"/>
                <w:sz w:val="21"/>
                <w:szCs w:val="21"/>
              </w:rPr>
            </w:pPr>
            <w:r>
              <w:rPr>
                <w:rFonts w:hint="eastAsia"/>
                <w:spacing w:val="-2"/>
                <w:sz w:val="21"/>
                <w:szCs w:val="21"/>
              </w:rPr>
              <w:t>模块</w:t>
            </w:r>
          </w:p>
        </w:tc>
        <w:tc>
          <w:tcPr>
            <w:tcW w:w="2010" w:type="dxa"/>
          </w:tcPr>
          <w:p w:rsidR="009F3FA7" w:rsidRDefault="00000000">
            <w:pPr>
              <w:pStyle w:val="TableText"/>
              <w:spacing w:before="191" w:line="222" w:lineRule="auto"/>
              <w:ind w:left="751"/>
              <w:rPr>
                <w:rFonts w:hint="eastAsia"/>
                <w:sz w:val="21"/>
                <w:szCs w:val="21"/>
              </w:rPr>
            </w:pPr>
            <w:r>
              <w:rPr>
                <w:rFonts w:hint="eastAsia"/>
                <w:spacing w:val="-8"/>
                <w:sz w:val="21"/>
                <w:szCs w:val="21"/>
              </w:rPr>
              <w:t>内容</w:t>
            </w:r>
          </w:p>
        </w:tc>
        <w:tc>
          <w:tcPr>
            <w:tcW w:w="4035" w:type="dxa"/>
          </w:tcPr>
          <w:p w:rsidR="009F3FA7" w:rsidRDefault="00000000">
            <w:pPr>
              <w:pStyle w:val="TableText"/>
              <w:spacing w:before="191" w:line="222" w:lineRule="auto"/>
              <w:ind w:left="1519"/>
              <w:rPr>
                <w:rFonts w:hint="eastAsia"/>
                <w:sz w:val="21"/>
                <w:szCs w:val="21"/>
              </w:rPr>
            </w:pPr>
            <w:r>
              <w:rPr>
                <w:rFonts w:hint="eastAsia"/>
                <w:spacing w:val="-2"/>
                <w:sz w:val="21"/>
                <w:szCs w:val="21"/>
              </w:rPr>
              <w:t>任务描述</w:t>
            </w:r>
          </w:p>
        </w:tc>
        <w:tc>
          <w:tcPr>
            <w:tcW w:w="870" w:type="dxa"/>
          </w:tcPr>
          <w:p w:rsidR="009F3FA7" w:rsidRDefault="00000000">
            <w:pPr>
              <w:pStyle w:val="TableText"/>
              <w:spacing w:before="191" w:line="222" w:lineRule="auto"/>
              <w:ind w:left="301"/>
              <w:rPr>
                <w:rFonts w:hint="eastAsia"/>
                <w:sz w:val="21"/>
                <w:szCs w:val="21"/>
              </w:rPr>
            </w:pPr>
            <w:r>
              <w:rPr>
                <w:rFonts w:hint="eastAsia"/>
                <w:spacing w:val="-3"/>
                <w:sz w:val="21"/>
                <w:szCs w:val="21"/>
              </w:rPr>
              <w:t>分值</w:t>
            </w:r>
          </w:p>
        </w:tc>
      </w:tr>
      <w:tr w:rsidR="009F3FA7">
        <w:trPr>
          <w:trHeight w:val="551"/>
        </w:trPr>
        <w:tc>
          <w:tcPr>
            <w:tcW w:w="1194" w:type="dxa"/>
            <w:vMerge w:val="restart"/>
            <w:tcBorders>
              <w:bottom w:val="nil"/>
            </w:tcBorders>
          </w:tcPr>
          <w:p w:rsidR="009F3FA7" w:rsidRDefault="009F3FA7">
            <w:pPr>
              <w:spacing w:line="397" w:lineRule="auto"/>
              <w:rPr>
                <w:rFonts w:ascii="宋体" w:eastAsia="宋体" w:hAnsi="宋体" w:cs="宋体" w:hint="eastAsia"/>
              </w:rPr>
            </w:pPr>
          </w:p>
          <w:p w:rsidR="009F3FA7" w:rsidRDefault="00000000">
            <w:pPr>
              <w:pStyle w:val="TableText"/>
              <w:spacing w:before="65" w:line="228" w:lineRule="auto"/>
              <w:ind w:left="245"/>
              <w:rPr>
                <w:rFonts w:hint="eastAsia"/>
                <w:sz w:val="21"/>
                <w:szCs w:val="21"/>
              </w:rPr>
            </w:pPr>
            <w:r>
              <w:rPr>
                <w:rFonts w:hint="eastAsia"/>
                <w:spacing w:val="-2"/>
                <w:sz w:val="21"/>
                <w:szCs w:val="21"/>
              </w:rPr>
              <w:t>基础理论</w:t>
            </w:r>
          </w:p>
        </w:tc>
        <w:tc>
          <w:tcPr>
            <w:tcW w:w="2010" w:type="dxa"/>
          </w:tcPr>
          <w:p w:rsidR="009F3FA7" w:rsidRDefault="00000000">
            <w:pPr>
              <w:pStyle w:val="TableText"/>
              <w:spacing w:before="187" w:line="222" w:lineRule="auto"/>
              <w:ind w:left="729"/>
              <w:rPr>
                <w:rFonts w:hint="eastAsia"/>
                <w:sz w:val="21"/>
                <w:szCs w:val="21"/>
              </w:rPr>
            </w:pPr>
            <w:r>
              <w:rPr>
                <w:rFonts w:hint="eastAsia"/>
                <w:spacing w:val="-2"/>
                <w:sz w:val="21"/>
                <w:szCs w:val="21"/>
              </w:rPr>
              <w:t>单选</w:t>
            </w:r>
          </w:p>
        </w:tc>
        <w:tc>
          <w:tcPr>
            <w:tcW w:w="4035" w:type="dxa"/>
          </w:tcPr>
          <w:p w:rsidR="009F3FA7" w:rsidRDefault="00000000">
            <w:pPr>
              <w:pStyle w:val="TableText"/>
              <w:spacing w:before="187" w:line="222" w:lineRule="auto"/>
              <w:ind w:left="116"/>
              <w:rPr>
                <w:rFonts w:hint="eastAsia"/>
                <w:sz w:val="21"/>
                <w:szCs w:val="21"/>
                <w:lang w:eastAsia="zh-CN"/>
              </w:rPr>
            </w:pPr>
            <w:r>
              <w:rPr>
                <w:rFonts w:hint="eastAsia"/>
                <w:spacing w:val="-2"/>
                <w:sz w:val="21"/>
                <w:szCs w:val="21"/>
                <w:lang w:eastAsia="zh-CN"/>
              </w:rPr>
              <w:t>涵盖纺织服装、外贸、电商专业</w:t>
            </w:r>
            <w:r>
              <w:rPr>
                <w:rFonts w:hint="eastAsia"/>
                <w:spacing w:val="-41"/>
                <w:sz w:val="21"/>
                <w:szCs w:val="21"/>
                <w:lang w:eastAsia="zh-CN"/>
              </w:rPr>
              <w:t xml:space="preserve"> </w:t>
            </w:r>
            <w:r>
              <w:rPr>
                <w:rFonts w:hint="eastAsia"/>
                <w:spacing w:val="-2"/>
                <w:sz w:val="21"/>
                <w:szCs w:val="21"/>
                <w:lang w:eastAsia="zh-CN"/>
              </w:rPr>
              <w:t>40</w:t>
            </w:r>
            <w:r>
              <w:rPr>
                <w:rFonts w:hint="eastAsia"/>
                <w:spacing w:val="-43"/>
                <w:sz w:val="21"/>
                <w:szCs w:val="21"/>
                <w:lang w:eastAsia="zh-CN"/>
              </w:rPr>
              <w:t xml:space="preserve"> </w:t>
            </w:r>
            <w:r>
              <w:rPr>
                <w:rFonts w:hint="eastAsia"/>
                <w:spacing w:val="-2"/>
                <w:sz w:val="21"/>
                <w:szCs w:val="21"/>
                <w:lang w:eastAsia="zh-CN"/>
              </w:rPr>
              <w:t>题。</w:t>
            </w:r>
          </w:p>
        </w:tc>
        <w:tc>
          <w:tcPr>
            <w:tcW w:w="870" w:type="dxa"/>
          </w:tcPr>
          <w:p w:rsidR="009F3FA7" w:rsidRDefault="00000000">
            <w:pPr>
              <w:pStyle w:val="TableText"/>
              <w:spacing w:before="221" w:line="182" w:lineRule="auto"/>
              <w:ind w:left="350"/>
              <w:rPr>
                <w:rFonts w:hint="eastAsia"/>
                <w:sz w:val="21"/>
                <w:szCs w:val="21"/>
              </w:rPr>
            </w:pPr>
            <w:r>
              <w:rPr>
                <w:rFonts w:hint="eastAsia"/>
                <w:spacing w:val="-3"/>
                <w:sz w:val="21"/>
                <w:szCs w:val="21"/>
              </w:rPr>
              <w:t>60%</w:t>
            </w:r>
          </w:p>
        </w:tc>
      </w:tr>
      <w:tr w:rsidR="009F3FA7">
        <w:trPr>
          <w:trHeight w:val="552"/>
        </w:trPr>
        <w:tc>
          <w:tcPr>
            <w:tcW w:w="1194" w:type="dxa"/>
            <w:vMerge/>
            <w:tcBorders>
              <w:top w:val="nil"/>
            </w:tcBorders>
          </w:tcPr>
          <w:p w:rsidR="009F3FA7" w:rsidRDefault="009F3FA7">
            <w:pPr>
              <w:rPr>
                <w:rFonts w:ascii="宋体" w:eastAsia="宋体" w:hAnsi="宋体" w:cs="宋体" w:hint="eastAsia"/>
              </w:rPr>
            </w:pPr>
          </w:p>
        </w:tc>
        <w:tc>
          <w:tcPr>
            <w:tcW w:w="2010" w:type="dxa"/>
          </w:tcPr>
          <w:p w:rsidR="009F3FA7" w:rsidRDefault="00000000">
            <w:pPr>
              <w:pStyle w:val="TableText"/>
              <w:spacing w:before="188" w:line="223" w:lineRule="auto"/>
              <w:ind w:left="737"/>
              <w:rPr>
                <w:rFonts w:hint="eastAsia"/>
                <w:sz w:val="21"/>
                <w:szCs w:val="21"/>
              </w:rPr>
            </w:pPr>
            <w:r>
              <w:rPr>
                <w:rFonts w:hint="eastAsia"/>
                <w:spacing w:val="-4"/>
                <w:sz w:val="21"/>
                <w:szCs w:val="21"/>
              </w:rPr>
              <w:t>多选</w:t>
            </w:r>
          </w:p>
        </w:tc>
        <w:tc>
          <w:tcPr>
            <w:tcW w:w="4035" w:type="dxa"/>
          </w:tcPr>
          <w:p w:rsidR="009F3FA7" w:rsidRDefault="00000000">
            <w:pPr>
              <w:pStyle w:val="TableText"/>
              <w:spacing w:before="188" w:line="222" w:lineRule="auto"/>
              <w:ind w:left="116"/>
              <w:rPr>
                <w:rFonts w:hint="eastAsia"/>
                <w:sz w:val="21"/>
                <w:szCs w:val="21"/>
                <w:lang w:eastAsia="zh-CN"/>
              </w:rPr>
            </w:pPr>
            <w:r>
              <w:rPr>
                <w:rFonts w:hint="eastAsia"/>
                <w:spacing w:val="-2"/>
                <w:sz w:val="21"/>
                <w:szCs w:val="21"/>
                <w:lang w:eastAsia="zh-CN"/>
              </w:rPr>
              <w:t>涵盖纺织服装、外贸、电商专业</w:t>
            </w:r>
            <w:r>
              <w:rPr>
                <w:rFonts w:hint="eastAsia"/>
                <w:spacing w:val="-41"/>
                <w:sz w:val="21"/>
                <w:szCs w:val="21"/>
                <w:lang w:eastAsia="zh-CN"/>
              </w:rPr>
              <w:t xml:space="preserve"> </w:t>
            </w:r>
            <w:r>
              <w:rPr>
                <w:rFonts w:hint="eastAsia"/>
                <w:spacing w:val="-2"/>
                <w:sz w:val="21"/>
                <w:szCs w:val="21"/>
                <w:lang w:eastAsia="zh-CN"/>
              </w:rPr>
              <w:t>20</w:t>
            </w:r>
            <w:r>
              <w:rPr>
                <w:rFonts w:hint="eastAsia"/>
                <w:spacing w:val="-43"/>
                <w:sz w:val="21"/>
                <w:szCs w:val="21"/>
                <w:lang w:eastAsia="zh-CN"/>
              </w:rPr>
              <w:t xml:space="preserve"> </w:t>
            </w:r>
            <w:r>
              <w:rPr>
                <w:rFonts w:hint="eastAsia"/>
                <w:spacing w:val="-2"/>
                <w:sz w:val="21"/>
                <w:szCs w:val="21"/>
                <w:lang w:eastAsia="zh-CN"/>
              </w:rPr>
              <w:t>题。</w:t>
            </w:r>
          </w:p>
        </w:tc>
        <w:tc>
          <w:tcPr>
            <w:tcW w:w="870" w:type="dxa"/>
          </w:tcPr>
          <w:p w:rsidR="009F3FA7" w:rsidRDefault="00000000">
            <w:pPr>
              <w:pStyle w:val="TableText"/>
              <w:spacing w:before="188" w:line="242" w:lineRule="auto"/>
              <w:ind w:left="348"/>
              <w:rPr>
                <w:rFonts w:hint="eastAsia"/>
                <w:sz w:val="21"/>
                <w:szCs w:val="21"/>
              </w:rPr>
            </w:pPr>
            <w:r>
              <w:rPr>
                <w:rFonts w:hint="eastAsia"/>
                <w:spacing w:val="-3"/>
                <w:sz w:val="21"/>
                <w:szCs w:val="21"/>
              </w:rPr>
              <w:t>40%</w:t>
            </w:r>
          </w:p>
        </w:tc>
      </w:tr>
      <w:tr w:rsidR="009F3FA7">
        <w:trPr>
          <w:trHeight w:val="1871"/>
        </w:trPr>
        <w:tc>
          <w:tcPr>
            <w:tcW w:w="1194" w:type="dxa"/>
            <w:vMerge w:val="restart"/>
            <w:tcBorders>
              <w:bottom w:val="nil"/>
            </w:tcBorders>
          </w:tcPr>
          <w:p w:rsidR="009F3FA7" w:rsidRDefault="009F3FA7">
            <w:pPr>
              <w:spacing w:line="259" w:lineRule="auto"/>
              <w:rPr>
                <w:rFonts w:ascii="宋体" w:eastAsia="宋体" w:hAnsi="宋体" w:cs="宋体" w:hint="eastAsia"/>
              </w:rPr>
            </w:pPr>
          </w:p>
          <w:p w:rsidR="009F3FA7" w:rsidRDefault="009F3FA7">
            <w:pPr>
              <w:spacing w:line="259" w:lineRule="auto"/>
              <w:rPr>
                <w:rFonts w:ascii="宋体" w:eastAsia="宋体" w:hAnsi="宋体" w:cs="宋体" w:hint="eastAsia"/>
              </w:rPr>
            </w:pPr>
          </w:p>
          <w:p w:rsidR="009F3FA7" w:rsidRDefault="009F3FA7">
            <w:pPr>
              <w:spacing w:line="259" w:lineRule="auto"/>
              <w:rPr>
                <w:rFonts w:ascii="宋体" w:eastAsia="宋体" w:hAnsi="宋体" w:cs="宋体" w:hint="eastAsia"/>
              </w:rPr>
            </w:pPr>
          </w:p>
          <w:p w:rsidR="009F3FA7" w:rsidRDefault="009F3FA7">
            <w:pPr>
              <w:spacing w:line="259" w:lineRule="auto"/>
              <w:rPr>
                <w:rFonts w:ascii="宋体" w:eastAsia="宋体" w:hAnsi="宋体" w:cs="宋体" w:hint="eastAsia"/>
              </w:rPr>
            </w:pPr>
          </w:p>
          <w:p w:rsidR="009F3FA7" w:rsidRDefault="009F3FA7">
            <w:pPr>
              <w:spacing w:line="259" w:lineRule="auto"/>
              <w:rPr>
                <w:rFonts w:ascii="宋体" w:eastAsia="宋体" w:hAnsi="宋体" w:cs="宋体" w:hint="eastAsia"/>
              </w:rPr>
            </w:pPr>
          </w:p>
          <w:p w:rsidR="009F3FA7" w:rsidRDefault="009F3FA7">
            <w:pPr>
              <w:spacing w:line="259" w:lineRule="auto"/>
              <w:rPr>
                <w:rFonts w:ascii="宋体" w:eastAsia="宋体" w:hAnsi="宋体" w:cs="宋体" w:hint="eastAsia"/>
              </w:rPr>
            </w:pPr>
          </w:p>
          <w:p w:rsidR="009F3FA7" w:rsidRDefault="009F3FA7">
            <w:pPr>
              <w:spacing w:line="259" w:lineRule="auto"/>
              <w:rPr>
                <w:rFonts w:ascii="宋体" w:eastAsia="宋体" w:hAnsi="宋体" w:cs="宋体" w:hint="eastAsia"/>
              </w:rPr>
            </w:pPr>
          </w:p>
          <w:p w:rsidR="009F3FA7" w:rsidRDefault="009F3FA7">
            <w:pPr>
              <w:spacing w:line="260" w:lineRule="auto"/>
              <w:rPr>
                <w:rFonts w:ascii="宋体" w:eastAsia="宋体" w:hAnsi="宋体" w:cs="宋体" w:hint="eastAsia"/>
              </w:rPr>
            </w:pPr>
          </w:p>
          <w:p w:rsidR="009F3FA7" w:rsidRDefault="009F3FA7">
            <w:pPr>
              <w:spacing w:line="260" w:lineRule="auto"/>
              <w:rPr>
                <w:rFonts w:ascii="宋体" w:eastAsia="宋体" w:hAnsi="宋体" w:cs="宋体" w:hint="eastAsia"/>
              </w:rPr>
            </w:pPr>
          </w:p>
          <w:p w:rsidR="009F3FA7" w:rsidRDefault="009F3FA7">
            <w:pPr>
              <w:spacing w:line="260" w:lineRule="auto"/>
              <w:rPr>
                <w:rFonts w:ascii="宋体" w:eastAsia="宋体" w:hAnsi="宋体" w:cs="宋体" w:hint="eastAsia"/>
              </w:rPr>
            </w:pPr>
          </w:p>
          <w:p w:rsidR="009F3FA7" w:rsidRDefault="009F3FA7">
            <w:pPr>
              <w:spacing w:line="260" w:lineRule="auto"/>
              <w:rPr>
                <w:rFonts w:ascii="宋体" w:eastAsia="宋体" w:hAnsi="宋体" w:cs="宋体" w:hint="eastAsia"/>
              </w:rPr>
            </w:pPr>
          </w:p>
          <w:p w:rsidR="009F3FA7" w:rsidRDefault="009F3FA7">
            <w:pPr>
              <w:spacing w:line="260" w:lineRule="auto"/>
              <w:rPr>
                <w:rFonts w:ascii="宋体" w:eastAsia="宋体" w:hAnsi="宋体" w:cs="宋体" w:hint="eastAsia"/>
              </w:rPr>
            </w:pPr>
          </w:p>
          <w:p w:rsidR="009F3FA7" w:rsidRDefault="00000000">
            <w:pPr>
              <w:pStyle w:val="TableText"/>
              <w:spacing w:before="65" w:line="222" w:lineRule="auto"/>
              <w:ind w:left="250"/>
              <w:rPr>
                <w:rFonts w:hint="eastAsia"/>
                <w:sz w:val="21"/>
                <w:szCs w:val="21"/>
              </w:rPr>
            </w:pPr>
            <w:r>
              <w:rPr>
                <w:rFonts w:hint="eastAsia"/>
                <w:spacing w:val="-3"/>
                <w:sz w:val="21"/>
                <w:szCs w:val="21"/>
              </w:rPr>
              <w:t>实务操作</w:t>
            </w:r>
          </w:p>
        </w:tc>
        <w:tc>
          <w:tcPr>
            <w:tcW w:w="2010" w:type="dxa"/>
          </w:tcPr>
          <w:p w:rsidR="009F3FA7" w:rsidRDefault="009F3FA7">
            <w:pPr>
              <w:spacing w:line="260" w:lineRule="auto"/>
              <w:rPr>
                <w:rFonts w:ascii="宋体" w:eastAsia="宋体" w:hAnsi="宋体" w:cs="宋体" w:hint="eastAsia"/>
              </w:rPr>
            </w:pPr>
          </w:p>
          <w:p w:rsidR="009F3FA7" w:rsidRDefault="009F3FA7">
            <w:pPr>
              <w:spacing w:line="260" w:lineRule="auto"/>
              <w:rPr>
                <w:rFonts w:ascii="宋体" w:eastAsia="宋体" w:hAnsi="宋体" w:cs="宋体" w:hint="eastAsia"/>
              </w:rPr>
            </w:pPr>
          </w:p>
          <w:p w:rsidR="009F3FA7" w:rsidRDefault="009F3FA7">
            <w:pPr>
              <w:spacing w:line="261" w:lineRule="auto"/>
              <w:rPr>
                <w:rFonts w:ascii="宋体" w:eastAsia="宋体" w:hAnsi="宋体" w:cs="宋体" w:hint="eastAsia"/>
              </w:rPr>
            </w:pPr>
          </w:p>
          <w:p w:rsidR="009F3FA7" w:rsidRDefault="00000000">
            <w:pPr>
              <w:pStyle w:val="TableText"/>
              <w:spacing w:before="65" w:line="222" w:lineRule="auto"/>
              <w:ind w:left="118"/>
              <w:rPr>
                <w:rFonts w:hint="eastAsia"/>
                <w:sz w:val="21"/>
                <w:szCs w:val="21"/>
              </w:rPr>
            </w:pPr>
            <w:r>
              <w:rPr>
                <w:rFonts w:hint="eastAsia"/>
                <w:spacing w:val="-1"/>
                <w:sz w:val="21"/>
                <w:szCs w:val="21"/>
              </w:rPr>
              <w:t>【跟单】订单分析</w:t>
            </w:r>
          </w:p>
        </w:tc>
        <w:tc>
          <w:tcPr>
            <w:tcW w:w="4035" w:type="dxa"/>
          </w:tcPr>
          <w:p w:rsidR="009F3FA7" w:rsidRDefault="00000000">
            <w:pPr>
              <w:pStyle w:val="TableText"/>
              <w:spacing w:before="188" w:line="222" w:lineRule="auto"/>
              <w:ind w:left="115"/>
              <w:rPr>
                <w:rFonts w:hint="eastAsia"/>
                <w:sz w:val="21"/>
                <w:szCs w:val="21"/>
                <w:lang w:eastAsia="zh-CN"/>
              </w:rPr>
            </w:pPr>
            <w:r>
              <w:rPr>
                <w:rFonts w:hint="eastAsia"/>
                <w:spacing w:val="-3"/>
                <w:sz w:val="21"/>
                <w:szCs w:val="21"/>
                <w:lang w:eastAsia="zh-CN"/>
              </w:rPr>
              <w:t>针对订单核心知识点进行分析。</w:t>
            </w:r>
          </w:p>
          <w:p w:rsidR="009F3FA7" w:rsidRDefault="00000000">
            <w:pPr>
              <w:pStyle w:val="TableText"/>
              <w:spacing w:before="301" w:line="345" w:lineRule="auto"/>
              <w:ind w:left="128" w:right="108" w:hanging="13"/>
              <w:rPr>
                <w:rFonts w:hint="eastAsia"/>
                <w:sz w:val="21"/>
                <w:szCs w:val="21"/>
                <w:lang w:eastAsia="zh-CN"/>
              </w:rPr>
            </w:pPr>
            <w:r>
              <w:rPr>
                <w:rFonts w:hint="eastAsia"/>
                <w:spacing w:val="-1"/>
                <w:sz w:val="21"/>
                <w:szCs w:val="21"/>
                <w:lang w:eastAsia="zh-CN"/>
              </w:rPr>
              <w:t>试题以结合订单要点的简单为主。涉及贸</w:t>
            </w:r>
            <w:r>
              <w:rPr>
                <w:rFonts w:hint="eastAsia"/>
                <w:spacing w:val="10"/>
                <w:sz w:val="21"/>
                <w:szCs w:val="21"/>
                <w:lang w:eastAsia="zh-CN"/>
              </w:rPr>
              <w:t xml:space="preserve"> </w:t>
            </w:r>
            <w:r>
              <w:rPr>
                <w:rFonts w:hint="eastAsia"/>
                <w:spacing w:val="-2"/>
                <w:sz w:val="21"/>
                <w:szCs w:val="21"/>
                <w:lang w:eastAsia="zh-CN"/>
              </w:rPr>
              <w:t>易条款、产品工艺、货物交付等方面的</w:t>
            </w:r>
            <w:r>
              <w:rPr>
                <w:rFonts w:hint="eastAsia"/>
                <w:spacing w:val="-5"/>
                <w:sz w:val="21"/>
                <w:szCs w:val="21"/>
                <w:lang w:eastAsia="zh-CN"/>
              </w:rPr>
              <w:t>20</w:t>
            </w:r>
            <w:r>
              <w:rPr>
                <w:rFonts w:hint="eastAsia"/>
                <w:spacing w:val="-39"/>
                <w:sz w:val="21"/>
                <w:szCs w:val="21"/>
                <w:lang w:eastAsia="zh-CN"/>
              </w:rPr>
              <w:t xml:space="preserve"> </w:t>
            </w:r>
            <w:r>
              <w:rPr>
                <w:rFonts w:hint="eastAsia"/>
                <w:spacing w:val="-5"/>
                <w:sz w:val="21"/>
                <w:szCs w:val="21"/>
                <w:lang w:eastAsia="zh-CN"/>
              </w:rPr>
              <w:t>个核心知识点。</w:t>
            </w:r>
          </w:p>
        </w:tc>
        <w:tc>
          <w:tcPr>
            <w:tcW w:w="870" w:type="dxa"/>
          </w:tcPr>
          <w:p w:rsidR="009F3FA7" w:rsidRDefault="009F3FA7">
            <w:pPr>
              <w:spacing w:line="260" w:lineRule="auto"/>
              <w:rPr>
                <w:rFonts w:ascii="宋体" w:eastAsia="宋体" w:hAnsi="宋体" w:cs="宋体" w:hint="eastAsia"/>
                <w:lang w:eastAsia="zh-CN"/>
              </w:rPr>
            </w:pPr>
          </w:p>
          <w:p w:rsidR="009F3FA7" w:rsidRDefault="009F3FA7">
            <w:pPr>
              <w:spacing w:line="260" w:lineRule="auto"/>
              <w:rPr>
                <w:rFonts w:ascii="宋体" w:eastAsia="宋体" w:hAnsi="宋体" w:cs="宋体" w:hint="eastAsia"/>
                <w:lang w:eastAsia="zh-CN"/>
              </w:rPr>
            </w:pPr>
          </w:p>
          <w:p w:rsidR="009F3FA7" w:rsidRDefault="009F3FA7">
            <w:pPr>
              <w:spacing w:line="260" w:lineRule="auto"/>
              <w:rPr>
                <w:rFonts w:ascii="宋体" w:eastAsia="宋体" w:hAnsi="宋体" w:cs="宋体" w:hint="eastAsia"/>
                <w:lang w:eastAsia="zh-CN"/>
              </w:rPr>
            </w:pPr>
          </w:p>
          <w:p w:rsidR="009F3FA7" w:rsidRDefault="00000000">
            <w:pPr>
              <w:pStyle w:val="TableText"/>
              <w:spacing w:before="65" w:line="242" w:lineRule="auto"/>
              <w:ind w:left="351"/>
              <w:rPr>
                <w:rFonts w:hint="eastAsia"/>
                <w:sz w:val="21"/>
                <w:szCs w:val="21"/>
              </w:rPr>
            </w:pPr>
            <w:r>
              <w:rPr>
                <w:rFonts w:hint="eastAsia"/>
                <w:spacing w:val="-4"/>
                <w:sz w:val="21"/>
                <w:szCs w:val="21"/>
              </w:rPr>
              <w:t>20%</w:t>
            </w:r>
          </w:p>
        </w:tc>
      </w:tr>
      <w:tr w:rsidR="009F3FA7">
        <w:trPr>
          <w:trHeight w:val="940"/>
        </w:trPr>
        <w:tc>
          <w:tcPr>
            <w:tcW w:w="1194" w:type="dxa"/>
            <w:vMerge/>
            <w:tcBorders>
              <w:top w:val="nil"/>
              <w:bottom w:val="nil"/>
            </w:tcBorders>
          </w:tcPr>
          <w:p w:rsidR="009F3FA7" w:rsidRDefault="009F3FA7">
            <w:pPr>
              <w:rPr>
                <w:rFonts w:ascii="宋体" w:eastAsia="宋体" w:hAnsi="宋体" w:cs="宋体" w:hint="eastAsia"/>
              </w:rPr>
            </w:pPr>
          </w:p>
        </w:tc>
        <w:tc>
          <w:tcPr>
            <w:tcW w:w="2010" w:type="dxa"/>
          </w:tcPr>
          <w:p w:rsidR="009F3FA7" w:rsidRDefault="009F3FA7">
            <w:pPr>
              <w:spacing w:line="319" w:lineRule="auto"/>
              <w:rPr>
                <w:rFonts w:ascii="宋体" w:eastAsia="宋体" w:hAnsi="宋体" w:cs="宋体" w:hint="eastAsia"/>
              </w:rPr>
            </w:pPr>
          </w:p>
          <w:p w:rsidR="009F3FA7" w:rsidRDefault="00000000">
            <w:pPr>
              <w:pStyle w:val="TableText"/>
              <w:spacing w:before="65" w:line="222" w:lineRule="auto"/>
              <w:ind w:left="118"/>
              <w:rPr>
                <w:rFonts w:hint="eastAsia"/>
                <w:sz w:val="21"/>
                <w:szCs w:val="21"/>
              </w:rPr>
            </w:pPr>
            <w:r>
              <w:rPr>
                <w:rFonts w:hint="eastAsia"/>
                <w:spacing w:val="-2"/>
                <w:sz w:val="21"/>
                <w:szCs w:val="21"/>
              </w:rPr>
              <w:t>【跟单】工作计划</w:t>
            </w:r>
          </w:p>
        </w:tc>
        <w:tc>
          <w:tcPr>
            <w:tcW w:w="4035" w:type="dxa"/>
          </w:tcPr>
          <w:p w:rsidR="009F3FA7" w:rsidRDefault="00000000">
            <w:pPr>
              <w:pStyle w:val="TableText"/>
              <w:spacing w:before="189" w:line="342" w:lineRule="auto"/>
              <w:ind w:left="116" w:right="108"/>
              <w:rPr>
                <w:rFonts w:hint="eastAsia"/>
                <w:sz w:val="21"/>
                <w:szCs w:val="21"/>
                <w:lang w:eastAsia="zh-CN"/>
              </w:rPr>
            </w:pPr>
            <w:r>
              <w:rPr>
                <w:rFonts w:hint="eastAsia"/>
                <w:spacing w:val="-1"/>
                <w:sz w:val="21"/>
                <w:szCs w:val="21"/>
                <w:lang w:eastAsia="zh-CN"/>
              </w:rPr>
              <w:t>制定外贸跟单交货进度计划，包含多个跟</w:t>
            </w:r>
            <w:r>
              <w:rPr>
                <w:rFonts w:hint="eastAsia"/>
                <w:spacing w:val="10"/>
                <w:sz w:val="21"/>
                <w:szCs w:val="21"/>
                <w:lang w:eastAsia="zh-CN"/>
              </w:rPr>
              <w:t xml:space="preserve"> </w:t>
            </w:r>
            <w:r>
              <w:rPr>
                <w:rFonts w:hint="eastAsia"/>
                <w:spacing w:val="-3"/>
                <w:sz w:val="21"/>
                <w:szCs w:val="21"/>
                <w:lang w:eastAsia="zh-CN"/>
              </w:rPr>
              <w:t>单阶段的关键性任务时间节点的制定。</w:t>
            </w:r>
          </w:p>
        </w:tc>
        <w:tc>
          <w:tcPr>
            <w:tcW w:w="870" w:type="dxa"/>
          </w:tcPr>
          <w:p w:rsidR="009F3FA7" w:rsidRDefault="009F3FA7">
            <w:pPr>
              <w:spacing w:line="318" w:lineRule="auto"/>
              <w:rPr>
                <w:rFonts w:ascii="宋体" w:eastAsia="宋体" w:hAnsi="宋体" w:cs="宋体" w:hint="eastAsia"/>
                <w:lang w:eastAsia="zh-CN"/>
              </w:rPr>
            </w:pPr>
          </w:p>
          <w:p w:rsidR="009F3FA7" w:rsidRDefault="00000000">
            <w:pPr>
              <w:pStyle w:val="TableText"/>
              <w:spacing w:before="65" w:line="242" w:lineRule="auto"/>
              <w:ind w:left="363"/>
              <w:rPr>
                <w:rFonts w:hint="eastAsia"/>
                <w:sz w:val="21"/>
                <w:szCs w:val="21"/>
              </w:rPr>
            </w:pPr>
            <w:r>
              <w:rPr>
                <w:rFonts w:hint="eastAsia"/>
                <w:spacing w:val="-8"/>
                <w:sz w:val="21"/>
                <w:szCs w:val="21"/>
              </w:rPr>
              <w:t>10%</w:t>
            </w:r>
          </w:p>
        </w:tc>
      </w:tr>
      <w:tr w:rsidR="009F3FA7">
        <w:trPr>
          <w:trHeight w:val="1859"/>
        </w:trPr>
        <w:tc>
          <w:tcPr>
            <w:tcW w:w="1194" w:type="dxa"/>
            <w:vMerge/>
            <w:tcBorders>
              <w:top w:val="nil"/>
              <w:bottom w:val="nil"/>
            </w:tcBorders>
          </w:tcPr>
          <w:p w:rsidR="009F3FA7" w:rsidRDefault="009F3FA7">
            <w:pPr>
              <w:rPr>
                <w:rFonts w:ascii="宋体" w:eastAsia="宋体" w:hAnsi="宋体" w:cs="宋体" w:hint="eastAsia"/>
              </w:rPr>
            </w:pPr>
          </w:p>
        </w:tc>
        <w:tc>
          <w:tcPr>
            <w:tcW w:w="2010" w:type="dxa"/>
          </w:tcPr>
          <w:p w:rsidR="009F3FA7" w:rsidRDefault="009F3FA7">
            <w:pPr>
              <w:spacing w:line="243" w:lineRule="auto"/>
              <w:rPr>
                <w:rFonts w:ascii="宋体" w:eastAsia="宋体" w:hAnsi="宋体" w:cs="宋体" w:hint="eastAsia"/>
              </w:rPr>
            </w:pPr>
          </w:p>
          <w:p w:rsidR="009F3FA7" w:rsidRDefault="009F3FA7">
            <w:pPr>
              <w:spacing w:line="243" w:lineRule="auto"/>
              <w:rPr>
                <w:rFonts w:ascii="宋体" w:eastAsia="宋体" w:hAnsi="宋体" w:cs="宋体" w:hint="eastAsia"/>
              </w:rPr>
            </w:pPr>
          </w:p>
          <w:p w:rsidR="009F3FA7" w:rsidRDefault="009F3FA7">
            <w:pPr>
              <w:spacing w:line="243" w:lineRule="auto"/>
              <w:rPr>
                <w:rFonts w:ascii="宋体" w:eastAsia="宋体" w:hAnsi="宋体" w:cs="宋体" w:hint="eastAsia"/>
              </w:rPr>
            </w:pPr>
          </w:p>
          <w:p w:rsidR="009F3FA7" w:rsidRDefault="009F3FA7">
            <w:pPr>
              <w:spacing w:line="243" w:lineRule="auto"/>
              <w:rPr>
                <w:rFonts w:ascii="宋体" w:eastAsia="宋体" w:hAnsi="宋体" w:cs="宋体" w:hint="eastAsia"/>
              </w:rPr>
            </w:pPr>
          </w:p>
          <w:p w:rsidR="009F3FA7" w:rsidRDefault="00000000">
            <w:pPr>
              <w:pStyle w:val="TableText"/>
              <w:spacing w:before="65" w:line="222" w:lineRule="auto"/>
              <w:ind w:left="118"/>
              <w:rPr>
                <w:rFonts w:hint="eastAsia"/>
                <w:sz w:val="21"/>
                <w:szCs w:val="21"/>
              </w:rPr>
            </w:pPr>
            <w:r>
              <w:rPr>
                <w:rFonts w:hint="eastAsia"/>
                <w:spacing w:val="-1"/>
                <w:sz w:val="21"/>
                <w:szCs w:val="21"/>
              </w:rPr>
              <w:t>【跟单】样品检验</w:t>
            </w:r>
          </w:p>
        </w:tc>
        <w:tc>
          <w:tcPr>
            <w:tcW w:w="4035" w:type="dxa"/>
          </w:tcPr>
          <w:p w:rsidR="009F3FA7" w:rsidRDefault="00000000">
            <w:pPr>
              <w:pStyle w:val="TableText"/>
              <w:spacing w:before="190" w:line="343" w:lineRule="auto"/>
              <w:ind w:left="114" w:right="308"/>
              <w:rPr>
                <w:rFonts w:hint="eastAsia"/>
                <w:sz w:val="21"/>
                <w:szCs w:val="21"/>
                <w:lang w:eastAsia="zh-CN"/>
              </w:rPr>
            </w:pPr>
            <w:r>
              <w:rPr>
                <w:rFonts w:hint="eastAsia"/>
                <w:spacing w:val="-1"/>
                <w:sz w:val="21"/>
                <w:szCs w:val="21"/>
                <w:lang w:eastAsia="zh-CN"/>
              </w:rPr>
              <w:t>对样品跟单阶段各类样品进行必要的检</w:t>
            </w:r>
            <w:r>
              <w:rPr>
                <w:rFonts w:hint="eastAsia"/>
                <w:spacing w:val="10"/>
                <w:sz w:val="21"/>
                <w:szCs w:val="21"/>
                <w:lang w:eastAsia="zh-CN"/>
              </w:rPr>
              <w:t xml:space="preserve"> </w:t>
            </w:r>
            <w:r>
              <w:rPr>
                <w:rFonts w:hint="eastAsia"/>
                <w:spacing w:val="-9"/>
                <w:sz w:val="21"/>
                <w:szCs w:val="21"/>
                <w:lang w:eastAsia="zh-CN"/>
              </w:rPr>
              <w:t>验。</w:t>
            </w:r>
            <w:r>
              <w:rPr>
                <w:rFonts w:hint="eastAsia"/>
                <w:spacing w:val="-2"/>
                <w:sz w:val="21"/>
                <w:szCs w:val="21"/>
                <w:lang w:eastAsia="zh-CN"/>
              </w:rPr>
              <w:t>以客户生产工艺要求、行业标准为准绳，</w:t>
            </w:r>
            <w:r>
              <w:rPr>
                <w:rFonts w:hint="eastAsia"/>
                <w:spacing w:val="6"/>
                <w:sz w:val="21"/>
                <w:szCs w:val="21"/>
                <w:lang w:eastAsia="zh-CN"/>
              </w:rPr>
              <w:t xml:space="preserve"> </w:t>
            </w:r>
            <w:r>
              <w:rPr>
                <w:rFonts w:hint="eastAsia"/>
                <w:spacing w:val="-1"/>
                <w:sz w:val="21"/>
                <w:szCs w:val="21"/>
                <w:lang w:eastAsia="zh-CN"/>
              </w:rPr>
              <w:t>从款式、原辅料、规格尺码、加工工艺等</w:t>
            </w:r>
            <w:r>
              <w:rPr>
                <w:rFonts w:hint="eastAsia"/>
                <w:spacing w:val="8"/>
                <w:sz w:val="21"/>
                <w:szCs w:val="21"/>
                <w:lang w:eastAsia="zh-CN"/>
              </w:rPr>
              <w:t xml:space="preserve"> </w:t>
            </w:r>
            <w:r>
              <w:rPr>
                <w:rFonts w:hint="eastAsia"/>
                <w:spacing w:val="-4"/>
                <w:sz w:val="21"/>
                <w:szCs w:val="21"/>
                <w:lang w:eastAsia="zh-CN"/>
              </w:rPr>
              <w:t>多个角度进行检验。</w:t>
            </w:r>
          </w:p>
        </w:tc>
        <w:tc>
          <w:tcPr>
            <w:tcW w:w="870" w:type="dxa"/>
          </w:tcPr>
          <w:p w:rsidR="009F3FA7" w:rsidRDefault="009F3FA7">
            <w:pPr>
              <w:spacing w:line="243" w:lineRule="auto"/>
              <w:rPr>
                <w:rFonts w:ascii="宋体" w:eastAsia="宋体" w:hAnsi="宋体" w:cs="宋体" w:hint="eastAsia"/>
                <w:lang w:eastAsia="zh-CN"/>
              </w:rPr>
            </w:pPr>
          </w:p>
          <w:p w:rsidR="009F3FA7" w:rsidRDefault="009F3FA7">
            <w:pPr>
              <w:spacing w:line="243" w:lineRule="auto"/>
              <w:rPr>
                <w:rFonts w:ascii="宋体" w:eastAsia="宋体" w:hAnsi="宋体" w:cs="宋体" w:hint="eastAsia"/>
                <w:lang w:eastAsia="zh-CN"/>
              </w:rPr>
            </w:pPr>
          </w:p>
          <w:p w:rsidR="009F3FA7" w:rsidRDefault="009F3FA7">
            <w:pPr>
              <w:spacing w:line="243" w:lineRule="auto"/>
              <w:rPr>
                <w:rFonts w:ascii="宋体" w:eastAsia="宋体" w:hAnsi="宋体" w:cs="宋体" w:hint="eastAsia"/>
                <w:lang w:eastAsia="zh-CN"/>
              </w:rPr>
            </w:pPr>
          </w:p>
          <w:p w:rsidR="009F3FA7" w:rsidRDefault="009F3FA7">
            <w:pPr>
              <w:spacing w:line="243" w:lineRule="auto"/>
              <w:rPr>
                <w:rFonts w:ascii="宋体" w:eastAsia="宋体" w:hAnsi="宋体" w:cs="宋体" w:hint="eastAsia"/>
                <w:lang w:eastAsia="zh-CN"/>
              </w:rPr>
            </w:pPr>
          </w:p>
          <w:p w:rsidR="009F3FA7" w:rsidRDefault="00000000">
            <w:pPr>
              <w:pStyle w:val="TableText"/>
              <w:spacing w:before="65" w:line="242" w:lineRule="auto"/>
              <w:ind w:left="363"/>
              <w:rPr>
                <w:rFonts w:hint="eastAsia"/>
                <w:sz w:val="21"/>
                <w:szCs w:val="21"/>
              </w:rPr>
            </w:pPr>
            <w:r>
              <w:rPr>
                <w:rFonts w:hint="eastAsia"/>
                <w:spacing w:val="-8"/>
                <w:sz w:val="21"/>
                <w:szCs w:val="21"/>
              </w:rPr>
              <w:t>10%</w:t>
            </w:r>
          </w:p>
        </w:tc>
      </w:tr>
      <w:tr w:rsidR="009F3FA7">
        <w:trPr>
          <w:trHeight w:val="1487"/>
        </w:trPr>
        <w:tc>
          <w:tcPr>
            <w:tcW w:w="1194" w:type="dxa"/>
            <w:vMerge/>
            <w:tcBorders>
              <w:top w:val="nil"/>
            </w:tcBorders>
          </w:tcPr>
          <w:p w:rsidR="009F3FA7" w:rsidRDefault="009F3FA7">
            <w:pPr>
              <w:rPr>
                <w:rFonts w:ascii="宋体" w:eastAsia="宋体" w:hAnsi="宋体" w:cs="宋体" w:hint="eastAsia"/>
              </w:rPr>
            </w:pPr>
          </w:p>
        </w:tc>
        <w:tc>
          <w:tcPr>
            <w:tcW w:w="2010" w:type="dxa"/>
          </w:tcPr>
          <w:p w:rsidR="009F3FA7" w:rsidRDefault="009F3FA7">
            <w:pPr>
              <w:spacing w:line="397" w:lineRule="auto"/>
              <w:rPr>
                <w:rFonts w:ascii="宋体" w:eastAsia="宋体" w:hAnsi="宋体" w:cs="宋体" w:hint="eastAsia"/>
              </w:rPr>
            </w:pPr>
          </w:p>
          <w:p w:rsidR="009F3FA7" w:rsidRDefault="00000000">
            <w:pPr>
              <w:pStyle w:val="TableText"/>
              <w:spacing w:before="65" w:line="341" w:lineRule="auto"/>
              <w:ind w:left="828" w:right="124" w:hanging="710"/>
              <w:rPr>
                <w:rFonts w:hint="eastAsia"/>
                <w:sz w:val="21"/>
                <w:szCs w:val="21"/>
              </w:rPr>
            </w:pPr>
            <w:r>
              <w:rPr>
                <w:rFonts w:hint="eastAsia"/>
                <w:spacing w:val="-1"/>
                <w:sz w:val="21"/>
                <w:szCs w:val="21"/>
              </w:rPr>
              <w:t>【跟单】原辅料跟</w:t>
            </w:r>
            <w:r>
              <w:rPr>
                <w:rFonts w:hint="eastAsia"/>
                <w:sz w:val="21"/>
                <w:szCs w:val="21"/>
              </w:rPr>
              <w:t xml:space="preserve"> 单</w:t>
            </w:r>
          </w:p>
        </w:tc>
        <w:tc>
          <w:tcPr>
            <w:tcW w:w="4035" w:type="dxa"/>
          </w:tcPr>
          <w:p w:rsidR="009F3FA7" w:rsidRDefault="00000000">
            <w:pPr>
              <w:pStyle w:val="TableText"/>
              <w:spacing w:before="190" w:line="343" w:lineRule="auto"/>
              <w:ind w:left="114" w:right="308"/>
              <w:rPr>
                <w:rFonts w:hint="eastAsia"/>
                <w:sz w:val="21"/>
                <w:szCs w:val="21"/>
                <w:lang w:eastAsia="zh-CN"/>
              </w:rPr>
            </w:pPr>
            <w:r>
              <w:rPr>
                <w:rFonts w:hint="eastAsia"/>
                <w:spacing w:val="-1"/>
                <w:sz w:val="21"/>
                <w:szCs w:val="21"/>
                <w:lang w:eastAsia="zh-CN"/>
              </w:rPr>
              <w:t>选择合适的原辅料及供应商。以及根据客户订单要求及生产实际，选择合适的原辅料。包括大货面料颜色、各类辅料</w:t>
            </w:r>
          </w:p>
        </w:tc>
        <w:tc>
          <w:tcPr>
            <w:tcW w:w="870" w:type="dxa"/>
          </w:tcPr>
          <w:p w:rsidR="009F3FA7" w:rsidRDefault="009F3FA7">
            <w:pPr>
              <w:spacing w:line="293" w:lineRule="auto"/>
              <w:rPr>
                <w:rFonts w:ascii="宋体" w:eastAsia="宋体" w:hAnsi="宋体" w:cs="宋体" w:hint="eastAsia"/>
                <w:lang w:eastAsia="zh-CN"/>
              </w:rPr>
            </w:pPr>
          </w:p>
          <w:p w:rsidR="009F3FA7" w:rsidRDefault="009F3FA7">
            <w:pPr>
              <w:spacing w:line="294" w:lineRule="auto"/>
              <w:rPr>
                <w:rFonts w:ascii="宋体" w:eastAsia="宋体" w:hAnsi="宋体" w:cs="宋体" w:hint="eastAsia"/>
                <w:lang w:eastAsia="zh-CN"/>
              </w:rPr>
            </w:pPr>
          </w:p>
          <w:p w:rsidR="009F3FA7" w:rsidRDefault="00000000">
            <w:pPr>
              <w:pStyle w:val="TableText"/>
              <w:spacing w:before="65" w:line="242" w:lineRule="auto"/>
              <w:ind w:left="363"/>
              <w:rPr>
                <w:rFonts w:hint="eastAsia"/>
                <w:sz w:val="21"/>
                <w:szCs w:val="21"/>
              </w:rPr>
            </w:pPr>
            <w:r>
              <w:rPr>
                <w:rFonts w:hint="eastAsia"/>
                <w:spacing w:val="-8"/>
                <w:sz w:val="21"/>
                <w:szCs w:val="21"/>
              </w:rPr>
              <w:t>10%</w:t>
            </w:r>
          </w:p>
        </w:tc>
      </w:tr>
    </w:tbl>
    <w:p w:rsidR="009F3FA7" w:rsidRDefault="009F3FA7">
      <w:pPr>
        <w:rPr>
          <w:rFonts w:ascii="宋体" w:eastAsia="宋体" w:hAnsi="宋体" w:cs="宋体" w:hint="eastAsia"/>
        </w:rPr>
        <w:sectPr w:rsidR="009F3FA7">
          <w:headerReference w:type="default" r:id="rId18"/>
          <w:footerReference w:type="default" r:id="rId19"/>
          <w:pgSz w:w="11900" w:h="16840"/>
          <w:pgMar w:top="1372" w:right="1767" w:bottom="1139" w:left="1771" w:header="981" w:footer="954" w:gutter="0"/>
          <w:cols w:space="720"/>
        </w:sectPr>
      </w:pPr>
    </w:p>
    <w:p w:rsidR="009F3FA7" w:rsidRDefault="009F3FA7">
      <w:pPr>
        <w:pStyle w:val="a3"/>
        <w:spacing w:line="266" w:lineRule="auto"/>
        <w:rPr>
          <w:rFonts w:ascii="宋体" w:eastAsia="宋体" w:hAnsi="宋体" w:cs="宋体" w:hint="eastAsia"/>
        </w:rPr>
      </w:pPr>
    </w:p>
    <w:p w:rsidR="009F3FA7" w:rsidRDefault="009F3FA7">
      <w:pPr>
        <w:pStyle w:val="a3"/>
        <w:spacing w:line="267" w:lineRule="auto"/>
        <w:rPr>
          <w:rFonts w:ascii="宋体" w:eastAsia="宋体" w:hAnsi="宋体" w:cs="宋体" w:hint="eastAsia"/>
        </w:rPr>
      </w:pPr>
    </w:p>
    <w:p w:rsidR="009F3FA7" w:rsidRDefault="00000000">
      <w:pPr>
        <w:spacing w:before="59" w:line="226" w:lineRule="auto"/>
        <w:ind w:left="3301"/>
        <w:rPr>
          <w:rFonts w:ascii="宋体" w:eastAsia="宋体" w:hAnsi="宋体" w:cs="宋体" w:hint="eastAsia"/>
        </w:rPr>
      </w:pPr>
      <w:r>
        <w:rPr>
          <w:rFonts w:ascii="宋体" w:eastAsia="宋体" w:hAnsi="宋体" w:cs="宋体" w:hint="eastAsia"/>
          <w:noProof/>
        </w:rPr>
        <w:drawing>
          <wp:anchor distT="0" distB="0" distL="0" distR="0" simplePos="0" relativeHeight="251659264" behindDoc="0" locked="0" layoutInCell="1" allowOverlap="1">
            <wp:simplePos x="0" y="0"/>
            <wp:positionH relativeFrom="column">
              <wp:posOffset>0</wp:posOffset>
            </wp:positionH>
            <wp:positionV relativeFrom="paragraph">
              <wp:posOffset>258445</wp:posOffset>
            </wp:positionV>
            <wp:extent cx="5309870" cy="889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0"/>
                    <a:stretch>
                      <a:fillRect/>
                    </a:stretch>
                  </pic:blipFill>
                  <pic:spPr>
                    <a:xfrm>
                      <a:off x="0" y="0"/>
                      <a:ext cx="5309616" cy="9143"/>
                    </a:xfrm>
                    <a:prstGeom prst="rect">
                      <a:avLst/>
                    </a:prstGeom>
                  </pic:spPr>
                </pic:pic>
              </a:graphicData>
            </a:graphic>
          </wp:anchor>
        </w:drawing>
      </w:r>
      <w:bookmarkStart w:id="34" w:name="bookmark36"/>
      <w:bookmarkEnd w:id="34"/>
    </w:p>
    <w:p w:rsidR="009F3FA7" w:rsidRDefault="009F3FA7">
      <w:pPr>
        <w:spacing w:line="224" w:lineRule="exact"/>
        <w:rPr>
          <w:rFonts w:ascii="宋体" w:eastAsia="宋体" w:hAnsi="宋体" w:cs="宋体" w:hint="eastAsia"/>
        </w:rPr>
      </w:pPr>
    </w:p>
    <w:tbl>
      <w:tblPr>
        <w:tblStyle w:val="TableNormal"/>
        <w:tblW w:w="7924" w:type="dxa"/>
        <w:tblInd w:w="2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1842"/>
        <w:gridCol w:w="3823"/>
        <w:gridCol w:w="983"/>
      </w:tblGrid>
      <w:tr w:rsidR="009F3FA7">
        <w:trPr>
          <w:trHeight w:val="398"/>
        </w:trPr>
        <w:tc>
          <w:tcPr>
            <w:tcW w:w="1276" w:type="dxa"/>
            <w:vMerge w:val="restart"/>
            <w:tcBorders>
              <w:bottom w:val="nil"/>
            </w:tcBorders>
          </w:tcPr>
          <w:p w:rsidR="009F3FA7" w:rsidRDefault="009F3FA7">
            <w:pPr>
              <w:rPr>
                <w:rFonts w:ascii="宋体" w:eastAsia="宋体" w:hAnsi="宋体" w:cs="宋体" w:hint="eastAsia"/>
              </w:rPr>
            </w:pPr>
          </w:p>
        </w:tc>
        <w:tc>
          <w:tcPr>
            <w:tcW w:w="1842" w:type="dxa"/>
          </w:tcPr>
          <w:p w:rsidR="009F3FA7" w:rsidRDefault="009F3FA7">
            <w:pPr>
              <w:rPr>
                <w:rFonts w:ascii="宋体" w:eastAsia="宋体" w:hAnsi="宋体" w:cs="宋体" w:hint="eastAsia"/>
              </w:rPr>
            </w:pPr>
          </w:p>
        </w:tc>
        <w:tc>
          <w:tcPr>
            <w:tcW w:w="3823" w:type="dxa"/>
          </w:tcPr>
          <w:p w:rsidR="009F3FA7" w:rsidRDefault="00000000">
            <w:pPr>
              <w:pStyle w:val="TableText"/>
              <w:spacing w:before="32" w:line="222" w:lineRule="auto"/>
              <w:ind w:left="116"/>
              <w:rPr>
                <w:rFonts w:hint="eastAsia"/>
                <w:sz w:val="21"/>
                <w:szCs w:val="21"/>
              </w:rPr>
            </w:pPr>
            <w:r>
              <w:rPr>
                <w:rFonts w:hint="eastAsia"/>
                <w:spacing w:val="-10"/>
                <w:sz w:val="21"/>
                <w:szCs w:val="21"/>
              </w:rPr>
              <w:t>等。</w:t>
            </w:r>
          </w:p>
        </w:tc>
        <w:tc>
          <w:tcPr>
            <w:tcW w:w="983" w:type="dxa"/>
          </w:tcPr>
          <w:p w:rsidR="009F3FA7" w:rsidRDefault="009F3FA7">
            <w:pPr>
              <w:rPr>
                <w:rFonts w:ascii="宋体" w:eastAsia="宋体" w:hAnsi="宋体" w:cs="宋体" w:hint="eastAsia"/>
              </w:rPr>
            </w:pPr>
          </w:p>
        </w:tc>
      </w:tr>
      <w:tr w:rsidR="009F3FA7">
        <w:trPr>
          <w:trHeight w:val="1327"/>
        </w:trPr>
        <w:tc>
          <w:tcPr>
            <w:tcW w:w="1276" w:type="dxa"/>
            <w:vMerge/>
            <w:tcBorders>
              <w:top w:val="nil"/>
              <w:bottom w:val="nil"/>
            </w:tcBorders>
          </w:tcPr>
          <w:p w:rsidR="009F3FA7" w:rsidRDefault="009F3FA7">
            <w:pPr>
              <w:rPr>
                <w:rFonts w:ascii="宋体" w:eastAsia="宋体" w:hAnsi="宋体" w:cs="宋体" w:hint="eastAsia"/>
              </w:rPr>
            </w:pPr>
          </w:p>
        </w:tc>
        <w:tc>
          <w:tcPr>
            <w:tcW w:w="1842" w:type="dxa"/>
          </w:tcPr>
          <w:p w:rsidR="009F3FA7" w:rsidRDefault="009F3FA7">
            <w:pPr>
              <w:spacing w:line="253" w:lineRule="auto"/>
              <w:rPr>
                <w:rFonts w:ascii="宋体" w:eastAsia="宋体" w:hAnsi="宋体" w:cs="宋体" w:hint="eastAsia"/>
              </w:rPr>
            </w:pPr>
          </w:p>
          <w:p w:rsidR="009F3FA7" w:rsidRDefault="009F3FA7">
            <w:pPr>
              <w:spacing w:line="254" w:lineRule="auto"/>
              <w:rPr>
                <w:rFonts w:ascii="宋体" w:eastAsia="宋体" w:hAnsi="宋体" w:cs="宋体" w:hint="eastAsia"/>
              </w:rPr>
            </w:pPr>
          </w:p>
          <w:p w:rsidR="009F3FA7" w:rsidRDefault="00000000">
            <w:pPr>
              <w:pStyle w:val="TableText"/>
              <w:spacing w:before="65" w:line="222" w:lineRule="auto"/>
              <w:ind w:left="118"/>
              <w:rPr>
                <w:rFonts w:hint="eastAsia"/>
                <w:sz w:val="21"/>
                <w:szCs w:val="21"/>
              </w:rPr>
            </w:pPr>
            <w:r>
              <w:rPr>
                <w:rFonts w:hint="eastAsia"/>
                <w:spacing w:val="-1"/>
                <w:sz w:val="21"/>
                <w:szCs w:val="21"/>
              </w:rPr>
              <w:t>【电商】商品上架</w:t>
            </w:r>
          </w:p>
        </w:tc>
        <w:tc>
          <w:tcPr>
            <w:tcW w:w="3823" w:type="dxa"/>
          </w:tcPr>
          <w:p w:rsidR="009F3FA7" w:rsidRDefault="00000000">
            <w:pPr>
              <w:pStyle w:val="TableText"/>
              <w:spacing w:before="186" w:line="222" w:lineRule="auto"/>
              <w:ind w:left="138"/>
              <w:rPr>
                <w:rFonts w:hint="eastAsia"/>
                <w:sz w:val="21"/>
                <w:szCs w:val="21"/>
                <w:lang w:eastAsia="zh-CN"/>
              </w:rPr>
            </w:pPr>
            <w:r>
              <w:rPr>
                <w:rFonts w:hint="eastAsia"/>
                <w:spacing w:val="-2"/>
                <w:sz w:val="21"/>
                <w:szCs w:val="21"/>
                <w:lang w:eastAsia="zh-CN"/>
              </w:rPr>
              <w:t>电商商品上架及其相关操作。含运费设</w:t>
            </w:r>
          </w:p>
          <w:p w:rsidR="009F3FA7" w:rsidRDefault="00000000">
            <w:pPr>
              <w:pStyle w:val="TableText"/>
              <w:spacing w:before="148" w:line="342" w:lineRule="auto"/>
              <w:ind w:left="114" w:right="108"/>
              <w:rPr>
                <w:rFonts w:hint="eastAsia"/>
                <w:sz w:val="21"/>
                <w:szCs w:val="21"/>
                <w:lang w:eastAsia="zh-CN"/>
              </w:rPr>
            </w:pPr>
            <w:r>
              <w:rPr>
                <w:rFonts w:hint="eastAsia"/>
                <w:spacing w:val="-1"/>
                <w:sz w:val="21"/>
                <w:szCs w:val="21"/>
                <w:lang w:eastAsia="zh-CN"/>
              </w:rPr>
              <w:t>计、商品模板及合理运用、商品基本属性</w:t>
            </w:r>
            <w:r>
              <w:rPr>
                <w:rFonts w:hint="eastAsia"/>
                <w:spacing w:val="10"/>
                <w:sz w:val="21"/>
                <w:szCs w:val="21"/>
                <w:lang w:eastAsia="zh-CN"/>
              </w:rPr>
              <w:t xml:space="preserve"> </w:t>
            </w:r>
            <w:r>
              <w:rPr>
                <w:rFonts w:hint="eastAsia"/>
                <w:spacing w:val="-6"/>
                <w:sz w:val="21"/>
                <w:szCs w:val="21"/>
                <w:lang w:eastAsia="zh-CN"/>
              </w:rPr>
              <w:t>及详情等。</w:t>
            </w:r>
          </w:p>
        </w:tc>
        <w:tc>
          <w:tcPr>
            <w:tcW w:w="983" w:type="dxa"/>
          </w:tcPr>
          <w:p w:rsidR="009F3FA7" w:rsidRDefault="009F3FA7">
            <w:pPr>
              <w:spacing w:line="253" w:lineRule="auto"/>
              <w:rPr>
                <w:rFonts w:ascii="宋体" w:eastAsia="宋体" w:hAnsi="宋体" w:cs="宋体" w:hint="eastAsia"/>
                <w:lang w:eastAsia="zh-CN"/>
              </w:rPr>
            </w:pPr>
          </w:p>
          <w:p w:rsidR="009F3FA7" w:rsidRDefault="009F3FA7">
            <w:pPr>
              <w:spacing w:line="254" w:lineRule="auto"/>
              <w:rPr>
                <w:rFonts w:ascii="宋体" w:eastAsia="宋体" w:hAnsi="宋体" w:cs="宋体" w:hint="eastAsia"/>
                <w:lang w:eastAsia="zh-CN"/>
              </w:rPr>
            </w:pPr>
          </w:p>
          <w:p w:rsidR="009F3FA7" w:rsidRDefault="00000000">
            <w:pPr>
              <w:pStyle w:val="TableText"/>
              <w:spacing w:before="65" w:line="242" w:lineRule="auto"/>
              <w:ind w:left="351"/>
              <w:rPr>
                <w:rFonts w:hint="eastAsia"/>
                <w:sz w:val="21"/>
                <w:szCs w:val="21"/>
              </w:rPr>
            </w:pPr>
            <w:r>
              <w:rPr>
                <w:rFonts w:hint="eastAsia"/>
                <w:spacing w:val="-4"/>
                <w:sz w:val="21"/>
                <w:szCs w:val="21"/>
              </w:rPr>
              <w:t>24%</w:t>
            </w:r>
          </w:p>
        </w:tc>
      </w:tr>
      <w:tr w:rsidR="009F3FA7">
        <w:trPr>
          <w:trHeight w:val="551"/>
        </w:trPr>
        <w:tc>
          <w:tcPr>
            <w:tcW w:w="1276" w:type="dxa"/>
            <w:vMerge/>
            <w:tcBorders>
              <w:top w:val="nil"/>
              <w:bottom w:val="nil"/>
            </w:tcBorders>
          </w:tcPr>
          <w:p w:rsidR="009F3FA7" w:rsidRDefault="009F3FA7">
            <w:pPr>
              <w:rPr>
                <w:rFonts w:ascii="宋体" w:eastAsia="宋体" w:hAnsi="宋体" w:cs="宋体" w:hint="eastAsia"/>
              </w:rPr>
            </w:pPr>
          </w:p>
        </w:tc>
        <w:tc>
          <w:tcPr>
            <w:tcW w:w="1842" w:type="dxa"/>
          </w:tcPr>
          <w:p w:rsidR="009F3FA7" w:rsidRDefault="00000000">
            <w:pPr>
              <w:pStyle w:val="TableText"/>
              <w:spacing w:before="189" w:line="222" w:lineRule="auto"/>
              <w:ind w:left="118"/>
              <w:rPr>
                <w:rFonts w:hint="eastAsia"/>
                <w:sz w:val="21"/>
                <w:szCs w:val="21"/>
              </w:rPr>
            </w:pPr>
            <w:r>
              <w:rPr>
                <w:rFonts w:hint="eastAsia"/>
                <w:spacing w:val="-2"/>
                <w:sz w:val="21"/>
                <w:szCs w:val="21"/>
              </w:rPr>
              <w:t>【电商】营销活动</w:t>
            </w:r>
          </w:p>
        </w:tc>
        <w:tc>
          <w:tcPr>
            <w:tcW w:w="3823" w:type="dxa"/>
          </w:tcPr>
          <w:p w:rsidR="009F3FA7" w:rsidRDefault="00000000">
            <w:pPr>
              <w:pStyle w:val="TableText"/>
              <w:spacing w:before="189" w:line="222" w:lineRule="auto"/>
              <w:ind w:left="116"/>
              <w:rPr>
                <w:rFonts w:hint="eastAsia"/>
                <w:sz w:val="21"/>
                <w:szCs w:val="21"/>
                <w:lang w:eastAsia="zh-CN"/>
              </w:rPr>
            </w:pPr>
            <w:r>
              <w:rPr>
                <w:rFonts w:hint="eastAsia"/>
                <w:spacing w:val="-3"/>
                <w:sz w:val="21"/>
                <w:szCs w:val="21"/>
                <w:lang w:eastAsia="zh-CN"/>
              </w:rPr>
              <w:t>制定合理的营销活动方案。</w:t>
            </w:r>
          </w:p>
        </w:tc>
        <w:tc>
          <w:tcPr>
            <w:tcW w:w="983" w:type="dxa"/>
          </w:tcPr>
          <w:p w:rsidR="009F3FA7" w:rsidRDefault="00000000">
            <w:pPr>
              <w:pStyle w:val="TableText"/>
              <w:spacing w:before="189" w:line="242" w:lineRule="auto"/>
              <w:ind w:left="399"/>
              <w:rPr>
                <w:rFonts w:hint="eastAsia"/>
                <w:sz w:val="21"/>
                <w:szCs w:val="21"/>
              </w:rPr>
            </w:pPr>
            <w:r>
              <w:rPr>
                <w:rFonts w:hint="eastAsia"/>
                <w:spacing w:val="-4"/>
                <w:sz w:val="21"/>
                <w:szCs w:val="21"/>
              </w:rPr>
              <w:t>8%</w:t>
            </w:r>
          </w:p>
        </w:tc>
      </w:tr>
      <w:tr w:rsidR="009F3FA7">
        <w:trPr>
          <w:trHeight w:val="546"/>
        </w:trPr>
        <w:tc>
          <w:tcPr>
            <w:tcW w:w="1276" w:type="dxa"/>
            <w:vMerge/>
            <w:tcBorders>
              <w:top w:val="nil"/>
              <w:bottom w:val="nil"/>
            </w:tcBorders>
          </w:tcPr>
          <w:p w:rsidR="009F3FA7" w:rsidRDefault="009F3FA7">
            <w:pPr>
              <w:rPr>
                <w:rFonts w:ascii="宋体" w:eastAsia="宋体" w:hAnsi="宋体" w:cs="宋体" w:hint="eastAsia"/>
              </w:rPr>
            </w:pPr>
          </w:p>
        </w:tc>
        <w:tc>
          <w:tcPr>
            <w:tcW w:w="1842" w:type="dxa"/>
          </w:tcPr>
          <w:p w:rsidR="009F3FA7" w:rsidRDefault="00000000">
            <w:pPr>
              <w:pStyle w:val="TableText"/>
              <w:spacing w:before="190" w:line="222" w:lineRule="auto"/>
              <w:ind w:left="118"/>
              <w:rPr>
                <w:rFonts w:hint="eastAsia"/>
                <w:sz w:val="21"/>
                <w:szCs w:val="21"/>
              </w:rPr>
            </w:pPr>
            <w:r>
              <w:rPr>
                <w:rFonts w:hint="eastAsia"/>
                <w:spacing w:val="-1"/>
                <w:sz w:val="21"/>
                <w:szCs w:val="21"/>
              </w:rPr>
              <w:t>【电商】在线客服</w:t>
            </w:r>
          </w:p>
        </w:tc>
        <w:tc>
          <w:tcPr>
            <w:tcW w:w="3823" w:type="dxa"/>
          </w:tcPr>
          <w:p w:rsidR="009F3FA7" w:rsidRDefault="00000000">
            <w:pPr>
              <w:pStyle w:val="TableText"/>
              <w:spacing w:before="189" w:line="222" w:lineRule="auto"/>
              <w:ind w:left="116"/>
              <w:rPr>
                <w:rFonts w:hint="eastAsia"/>
                <w:sz w:val="21"/>
                <w:szCs w:val="21"/>
                <w:lang w:eastAsia="zh-CN"/>
              </w:rPr>
            </w:pPr>
            <w:r>
              <w:rPr>
                <w:rFonts w:hint="eastAsia"/>
                <w:spacing w:val="-3"/>
                <w:sz w:val="21"/>
                <w:szCs w:val="21"/>
                <w:lang w:eastAsia="zh-CN"/>
              </w:rPr>
              <w:t>完成客户实时在线英语客服。</w:t>
            </w:r>
          </w:p>
        </w:tc>
        <w:tc>
          <w:tcPr>
            <w:tcW w:w="983" w:type="dxa"/>
          </w:tcPr>
          <w:p w:rsidR="009F3FA7" w:rsidRDefault="00000000">
            <w:pPr>
              <w:pStyle w:val="TableText"/>
              <w:spacing w:before="189" w:line="242" w:lineRule="auto"/>
              <w:ind w:left="399"/>
              <w:rPr>
                <w:rFonts w:hint="eastAsia"/>
                <w:sz w:val="21"/>
                <w:szCs w:val="21"/>
              </w:rPr>
            </w:pPr>
            <w:r>
              <w:rPr>
                <w:rFonts w:hint="eastAsia"/>
                <w:spacing w:val="-4"/>
                <w:sz w:val="21"/>
                <w:szCs w:val="21"/>
              </w:rPr>
              <w:t>8%</w:t>
            </w:r>
          </w:p>
        </w:tc>
      </w:tr>
      <w:tr w:rsidR="009F3FA7">
        <w:trPr>
          <w:trHeight w:val="556"/>
        </w:trPr>
        <w:tc>
          <w:tcPr>
            <w:tcW w:w="1276" w:type="dxa"/>
            <w:vMerge/>
            <w:tcBorders>
              <w:top w:val="nil"/>
            </w:tcBorders>
          </w:tcPr>
          <w:p w:rsidR="009F3FA7" w:rsidRDefault="009F3FA7">
            <w:pPr>
              <w:rPr>
                <w:rFonts w:ascii="宋体" w:eastAsia="宋体" w:hAnsi="宋体" w:cs="宋体" w:hint="eastAsia"/>
              </w:rPr>
            </w:pPr>
          </w:p>
        </w:tc>
        <w:tc>
          <w:tcPr>
            <w:tcW w:w="1842" w:type="dxa"/>
          </w:tcPr>
          <w:p w:rsidR="009F3FA7" w:rsidRDefault="00000000">
            <w:pPr>
              <w:pStyle w:val="TableText"/>
              <w:spacing w:before="190" w:line="222" w:lineRule="auto"/>
              <w:ind w:left="118"/>
              <w:rPr>
                <w:rFonts w:hint="eastAsia"/>
                <w:sz w:val="21"/>
                <w:szCs w:val="21"/>
              </w:rPr>
            </w:pPr>
            <w:r>
              <w:rPr>
                <w:rFonts w:hint="eastAsia"/>
                <w:spacing w:val="-1"/>
                <w:sz w:val="21"/>
                <w:szCs w:val="21"/>
              </w:rPr>
              <w:t>【电商】数据分析</w:t>
            </w:r>
          </w:p>
        </w:tc>
        <w:tc>
          <w:tcPr>
            <w:tcW w:w="3823" w:type="dxa"/>
          </w:tcPr>
          <w:p w:rsidR="009F3FA7" w:rsidRDefault="00000000">
            <w:pPr>
              <w:pStyle w:val="TableText"/>
              <w:spacing w:before="190" w:line="222" w:lineRule="auto"/>
              <w:ind w:left="117"/>
              <w:rPr>
                <w:rFonts w:hint="eastAsia"/>
                <w:sz w:val="21"/>
                <w:szCs w:val="21"/>
                <w:lang w:eastAsia="zh-CN"/>
              </w:rPr>
            </w:pPr>
            <w:r>
              <w:rPr>
                <w:rFonts w:hint="eastAsia"/>
                <w:spacing w:val="-3"/>
                <w:sz w:val="21"/>
                <w:szCs w:val="21"/>
                <w:lang w:eastAsia="zh-CN"/>
              </w:rPr>
              <w:t>分析运营数据，制定运营方案。</w:t>
            </w:r>
          </w:p>
        </w:tc>
        <w:tc>
          <w:tcPr>
            <w:tcW w:w="983" w:type="dxa"/>
          </w:tcPr>
          <w:p w:rsidR="009F3FA7" w:rsidRDefault="00000000">
            <w:pPr>
              <w:pStyle w:val="TableText"/>
              <w:spacing w:before="224" w:line="183" w:lineRule="auto"/>
              <w:ind w:left="363"/>
              <w:rPr>
                <w:rFonts w:hint="eastAsia"/>
                <w:sz w:val="21"/>
                <w:szCs w:val="21"/>
              </w:rPr>
            </w:pPr>
            <w:r>
              <w:rPr>
                <w:rFonts w:hint="eastAsia"/>
                <w:spacing w:val="-5"/>
                <w:sz w:val="21"/>
                <w:szCs w:val="21"/>
              </w:rPr>
              <w:t>10%</w:t>
            </w:r>
          </w:p>
        </w:tc>
      </w:tr>
    </w:tbl>
    <w:p w:rsidR="009F3FA7" w:rsidRDefault="009F3FA7">
      <w:pPr>
        <w:pStyle w:val="a3"/>
        <w:spacing w:line="298" w:lineRule="auto"/>
      </w:pPr>
    </w:p>
    <w:p w:rsidR="009F3FA7" w:rsidRDefault="009F3FA7">
      <w:pPr>
        <w:pStyle w:val="a3"/>
        <w:spacing w:line="299" w:lineRule="auto"/>
      </w:pPr>
    </w:p>
    <w:p w:rsidR="009F3FA7" w:rsidRDefault="00000000">
      <w:pPr>
        <w:spacing w:before="87" w:line="222" w:lineRule="auto"/>
        <w:ind w:left="38"/>
        <w:outlineLvl w:val="1"/>
        <w:rPr>
          <w:rFonts w:ascii="宋体" w:eastAsia="宋体" w:hAnsi="宋体" w:cs="宋体" w:hint="eastAsia"/>
          <w:sz w:val="27"/>
          <w:szCs w:val="27"/>
        </w:rPr>
      </w:pPr>
      <w:bookmarkStart w:id="35" w:name="bookmark14"/>
      <w:bookmarkStart w:id="36" w:name="_Toc13714"/>
      <w:bookmarkEnd w:id="35"/>
      <w:r>
        <w:rPr>
          <w:rFonts w:ascii="宋体" w:eastAsia="宋体" w:hAnsi="宋体" w:cs="宋体"/>
          <w:b/>
          <w:bCs/>
          <w:spacing w:val="4"/>
          <w:sz w:val="27"/>
          <w:szCs w:val="27"/>
        </w:rPr>
        <w:t>4.预赛时间</w:t>
      </w:r>
      <w:bookmarkEnd w:id="36"/>
    </w:p>
    <w:p w:rsidR="009F3FA7" w:rsidRDefault="009F3FA7">
      <w:pPr>
        <w:pStyle w:val="a3"/>
        <w:spacing w:line="290" w:lineRule="auto"/>
      </w:pPr>
    </w:p>
    <w:p w:rsidR="009F3FA7" w:rsidRDefault="00000000">
      <w:pPr>
        <w:spacing w:before="87" w:line="226" w:lineRule="auto"/>
        <w:ind w:left="599"/>
        <w:rPr>
          <w:rFonts w:ascii="宋体" w:eastAsia="宋体" w:hAnsi="宋体" w:cs="宋体" w:hint="eastAsia"/>
          <w:sz w:val="27"/>
          <w:szCs w:val="27"/>
        </w:rPr>
      </w:pPr>
      <w:r>
        <w:rPr>
          <w:rFonts w:ascii="宋体" w:eastAsia="宋体" w:hAnsi="宋体" w:cs="宋体"/>
          <w:sz w:val="27"/>
          <w:szCs w:val="27"/>
        </w:rPr>
        <w:t>基础理论模块：</w:t>
      </w:r>
      <w:r>
        <w:rPr>
          <w:rFonts w:ascii="宋体" w:eastAsia="宋体" w:hAnsi="宋体" w:cs="宋体"/>
          <w:spacing w:val="-64"/>
          <w:sz w:val="27"/>
          <w:szCs w:val="27"/>
        </w:rPr>
        <w:t xml:space="preserve"> </w:t>
      </w:r>
      <w:r>
        <w:rPr>
          <w:rFonts w:ascii="宋体" w:eastAsia="宋体" w:hAnsi="宋体" w:cs="宋体"/>
          <w:sz w:val="27"/>
          <w:szCs w:val="27"/>
        </w:rPr>
        <w:t>30</w:t>
      </w:r>
      <w:r>
        <w:rPr>
          <w:rFonts w:ascii="宋体" w:eastAsia="宋体" w:hAnsi="宋体" w:cs="宋体"/>
          <w:spacing w:val="-50"/>
          <w:sz w:val="27"/>
          <w:szCs w:val="27"/>
        </w:rPr>
        <w:t xml:space="preserve"> </w:t>
      </w:r>
      <w:r>
        <w:rPr>
          <w:rFonts w:ascii="宋体" w:eastAsia="宋体" w:hAnsi="宋体" w:cs="宋体"/>
          <w:sz w:val="27"/>
          <w:szCs w:val="27"/>
        </w:rPr>
        <w:t>分钟</w:t>
      </w:r>
    </w:p>
    <w:p w:rsidR="009F3FA7" w:rsidRDefault="009F3FA7">
      <w:pPr>
        <w:pStyle w:val="a3"/>
        <w:spacing w:line="280" w:lineRule="auto"/>
      </w:pPr>
    </w:p>
    <w:p w:rsidR="009F3FA7" w:rsidRDefault="00000000">
      <w:pPr>
        <w:spacing w:before="88" w:line="226" w:lineRule="auto"/>
        <w:ind w:left="605"/>
        <w:rPr>
          <w:rFonts w:ascii="宋体" w:eastAsia="宋体" w:hAnsi="宋体" w:cs="宋体" w:hint="eastAsia"/>
          <w:sz w:val="27"/>
          <w:szCs w:val="27"/>
        </w:rPr>
      </w:pPr>
      <w:r>
        <w:rPr>
          <w:rFonts w:ascii="宋体" w:eastAsia="宋体" w:hAnsi="宋体" w:cs="宋体"/>
          <w:spacing w:val="6"/>
          <w:sz w:val="27"/>
          <w:szCs w:val="27"/>
        </w:rPr>
        <w:t>纺织外贸模块：45</w:t>
      </w:r>
      <w:r>
        <w:rPr>
          <w:rFonts w:ascii="宋体" w:eastAsia="宋体" w:hAnsi="宋体" w:cs="宋体"/>
          <w:spacing w:val="-51"/>
          <w:sz w:val="27"/>
          <w:szCs w:val="27"/>
        </w:rPr>
        <w:t xml:space="preserve"> </w:t>
      </w:r>
      <w:r>
        <w:rPr>
          <w:rFonts w:ascii="宋体" w:eastAsia="宋体" w:hAnsi="宋体" w:cs="宋体"/>
          <w:spacing w:val="6"/>
          <w:sz w:val="27"/>
          <w:szCs w:val="27"/>
        </w:rPr>
        <w:t>分钟</w:t>
      </w:r>
    </w:p>
    <w:p w:rsidR="009F3FA7" w:rsidRDefault="009F3FA7">
      <w:pPr>
        <w:pStyle w:val="a3"/>
        <w:spacing w:line="280" w:lineRule="auto"/>
      </w:pPr>
    </w:p>
    <w:p w:rsidR="009F3FA7" w:rsidRDefault="00000000">
      <w:pPr>
        <w:spacing w:before="89" w:line="226" w:lineRule="auto"/>
        <w:ind w:left="599"/>
        <w:rPr>
          <w:rFonts w:ascii="宋体" w:eastAsia="宋体" w:hAnsi="宋体" w:cs="宋体" w:hint="eastAsia"/>
          <w:sz w:val="27"/>
          <w:szCs w:val="27"/>
        </w:rPr>
      </w:pPr>
      <w:r>
        <w:rPr>
          <w:rFonts w:ascii="宋体" w:eastAsia="宋体" w:hAnsi="宋体" w:cs="宋体"/>
          <w:spacing w:val="6"/>
          <w:sz w:val="27"/>
          <w:szCs w:val="27"/>
        </w:rPr>
        <w:t>跨境电商模块：45</w:t>
      </w:r>
      <w:r>
        <w:rPr>
          <w:rFonts w:ascii="宋体" w:eastAsia="宋体" w:hAnsi="宋体" w:cs="宋体"/>
          <w:spacing w:val="-45"/>
          <w:sz w:val="27"/>
          <w:szCs w:val="27"/>
        </w:rPr>
        <w:t xml:space="preserve"> </w:t>
      </w:r>
      <w:r>
        <w:rPr>
          <w:rFonts w:ascii="宋体" w:eastAsia="宋体" w:hAnsi="宋体" w:cs="宋体"/>
          <w:spacing w:val="6"/>
          <w:sz w:val="27"/>
          <w:szCs w:val="27"/>
        </w:rPr>
        <w:t>分钟</w:t>
      </w:r>
    </w:p>
    <w:p w:rsidR="009F3FA7" w:rsidRDefault="009F3FA7">
      <w:pPr>
        <w:pStyle w:val="a3"/>
        <w:spacing w:line="287" w:lineRule="auto"/>
      </w:pPr>
    </w:p>
    <w:p w:rsidR="009F3FA7" w:rsidRDefault="009F3FA7">
      <w:pPr>
        <w:pStyle w:val="a3"/>
        <w:spacing w:line="287" w:lineRule="auto"/>
      </w:pPr>
    </w:p>
    <w:p w:rsidR="009F3FA7" w:rsidRDefault="009F3FA7">
      <w:pPr>
        <w:pStyle w:val="a3"/>
        <w:spacing w:line="288" w:lineRule="auto"/>
      </w:pPr>
    </w:p>
    <w:p w:rsidR="009F3FA7" w:rsidRDefault="00000000">
      <w:pPr>
        <w:spacing w:before="101" w:line="223" w:lineRule="auto"/>
        <w:ind w:left="47"/>
        <w:outlineLvl w:val="1"/>
        <w:rPr>
          <w:rFonts w:ascii="宋体" w:eastAsia="宋体" w:hAnsi="宋体" w:cs="宋体" w:hint="eastAsia"/>
          <w:sz w:val="31"/>
          <w:szCs w:val="31"/>
        </w:rPr>
      </w:pPr>
      <w:bookmarkStart w:id="37" w:name="bookmark15"/>
      <w:bookmarkStart w:id="38" w:name="_Toc19697"/>
      <w:bookmarkEnd w:id="37"/>
      <w:r>
        <w:rPr>
          <w:rFonts w:ascii="宋体" w:eastAsia="宋体" w:hAnsi="宋体" w:cs="宋体"/>
          <w:b/>
          <w:bCs/>
          <w:spacing w:val="3"/>
          <w:sz w:val="31"/>
          <w:szCs w:val="31"/>
        </w:rPr>
        <w:t>5.预赛安排</w:t>
      </w:r>
      <w:bookmarkEnd w:id="38"/>
    </w:p>
    <w:p w:rsidR="009F3FA7" w:rsidRDefault="009F3FA7">
      <w:pPr>
        <w:spacing w:line="198" w:lineRule="exact"/>
      </w:pPr>
    </w:p>
    <w:tbl>
      <w:tblPr>
        <w:tblStyle w:val="TableNormal"/>
        <w:tblW w:w="8505"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50"/>
        <w:gridCol w:w="4255"/>
      </w:tblGrid>
      <w:tr w:rsidR="009F3FA7">
        <w:trPr>
          <w:trHeight w:val="550"/>
        </w:trPr>
        <w:tc>
          <w:tcPr>
            <w:tcW w:w="4250" w:type="dxa"/>
          </w:tcPr>
          <w:p w:rsidR="009F3FA7" w:rsidRDefault="00000000">
            <w:pPr>
              <w:pStyle w:val="TableText"/>
              <w:spacing w:before="191" w:line="224" w:lineRule="auto"/>
              <w:ind w:left="1943"/>
              <w:rPr>
                <w:rFonts w:hint="eastAsia"/>
                <w:sz w:val="21"/>
                <w:szCs w:val="21"/>
              </w:rPr>
            </w:pPr>
            <w:r>
              <w:rPr>
                <w:spacing w:val="-4"/>
                <w:sz w:val="21"/>
                <w:szCs w:val="21"/>
              </w:rPr>
              <w:t>时间</w:t>
            </w:r>
          </w:p>
        </w:tc>
        <w:tc>
          <w:tcPr>
            <w:tcW w:w="4255" w:type="dxa"/>
          </w:tcPr>
          <w:p w:rsidR="009F3FA7" w:rsidRDefault="00000000">
            <w:pPr>
              <w:pStyle w:val="TableText"/>
              <w:spacing w:before="191" w:line="223" w:lineRule="auto"/>
              <w:ind w:left="1938"/>
              <w:rPr>
                <w:rFonts w:hint="eastAsia"/>
                <w:sz w:val="21"/>
                <w:szCs w:val="21"/>
              </w:rPr>
            </w:pPr>
            <w:r>
              <w:rPr>
                <w:spacing w:val="-3"/>
                <w:sz w:val="21"/>
                <w:szCs w:val="21"/>
              </w:rPr>
              <w:t>安排</w:t>
            </w:r>
          </w:p>
        </w:tc>
      </w:tr>
      <w:tr w:rsidR="009F3FA7">
        <w:trPr>
          <w:trHeight w:val="551"/>
        </w:trPr>
        <w:tc>
          <w:tcPr>
            <w:tcW w:w="4250" w:type="dxa"/>
          </w:tcPr>
          <w:p w:rsidR="009F3FA7" w:rsidRDefault="00000000">
            <w:pPr>
              <w:pStyle w:val="TableText"/>
              <w:spacing w:before="188" w:line="222" w:lineRule="auto"/>
              <w:ind w:left="1198"/>
              <w:rPr>
                <w:rFonts w:hint="eastAsia"/>
                <w:sz w:val="21"/>
                <w:szCs w:val="21"/>
                <w:lang w:eastAsia="zh-CN"/>
              </w:rPr>
            </w:pPr>
            <w:r>
              <w:rPr>
                <w:spacing w:val="-7"/>
                <w:sz w:val="21"/>
                <w:szCs w:val="21"/>
              </w:rPr>
              <w:t>即日起</w:t>
            </w:r>
            <w:r>
              <w:rPr>
                <w:spacing w:val="75"/>
                <w:sz w:val="21"/>
                <w:szCs w:val="21"/>
              </w:rPr>
              <w:t xml:space="preserve"> </w:t>
            </w:r>
            <w:r>
              <w:rPr>
                <w:spacing w:val="-7"/>
                <w:sz w:val="21"/>
                <w:szCs w:val="21"/>
              </w:rPr>
              <w:t>– 202</w:t>
            </w:r>
            <w:r>
              <w:rPr>
                <w:rFonts w:hint="eastAsia"/>
                <w:spacing w:val="-7"/>
                <w:sz w:val="21"/>
                <w:szCs w:val="21"/>
                <w:lang w:eastAsia="zh-CN"/>
              </w:rPr>
              <w:t>4</w:t>
            </w:r>
            <w:r>
              <w:rPr>
                <w:spacing w:val="-7"/>
                <w:sz w:val="21"/>
                <w:szCs w:val="21"/>
              </w:rPr>
              <w:t>/9/</w:t>
            </w:r>
            <w:r>
              <w:rPr>
                <w:rFonts w:hint="eastAsia"/>
                <w:spacing w:val="-7"/>
                <w:sz w:val="21"/>
                <w:szCs w:val="21"/>
                <w:lang w:eastAsia="zh-CN"/>
              </w:rPr>
              <w:t>18</w:t>
            </w:r>
          </w:p>
        </w:tc>
        <w:tc>
          <w:tcPr>
            <w:tcW w:w="4255" w:type="dxa"/>
          </w:tcPr>
          <w:p w:rsidR="009F3FA7" w:rsidRDefault="00000000">
            <w:pPr>
              <w:pStyle w:val="TableText"/>
              <w:spacing w:before="188" w:line="222" w:lineRule="auto"/>
              <w:ind w:left="1733"/>
              <w:rPr>
                <w:rFonts w:hint="eastAsia"/>
                <w:sz w:val="21"/>
                <w:szCs w:val="21"/>
              </w:rPr>
            </w:pPr>
            <w:r>
              <w:rPr>
                <w:spacing w:val="-2"/>
                <w:sz w:val="21"/>
                <w:szCs w:val="21"/>
              </w:rPr>
              <w:t>在线报名</w:t>
            </w:r>
          </w:p>
        </w:tc>
      </w:tr>
      <w:tr w:rsidR="009F3FA7">
        <w:trPr>
          <w:trHeight w:val="551"/>
        </w:trPr>
        <w:tc>
          <w:tcPr>
            <w:tcW w:w="4250" w:type="dxa"/>
          </w:tcPr>
          <w:p w:rsidR="009F3FA7" w:rsidRDefault="00000000">
            <w:pPr>
              <w:pStyle w:val="TableText"/>
              <w:spacing w:before="188" w:line="227" w:lineRule="auto"/>
              <w:ind w:left="1036"/>
              <w:rPr>
                <w:rFonts w:hint="eastAsia"/>
                <w:sz w:val="21"/>
                <w:szCs w:val="21"/>
                <w:lang w:eastAsia="zh-CN"/>
              </w:rPr>
            </w:pPr>
            <w:r>
              <w:rPr>
                <w:spacing w:val="-4"/>
                <w:sz w:val="21"/>
                <w:szCs w:val="21"/>
              </w:rPr>
              <w:t>202</w:t>
            </w:r>
            <w:r>
              <w:rPr>
                <w:rFonts w:hint="eastAsia"/>
                <w:spacing w:val="-4"/>
                <w:sz w:val="21"/>
                <w:szCs w:val="21"/>
                <w:lang w:eastAsia="zh-CN"/>
              </w:rPr>
              <w:t>4</w:t>
            </w:r>
            <w:r>
              <w:rPr>
                <w:spacing w:val="-4"/>
                <w:sz w:val="21"/>
                <w:szCs w:val="21"/>
              </w:rPr>
              <w:t>/9/</w:t>
            </w:r>
            <w:r>
              <w:rPr>
                <w:rFonts w:hint="eastAsia"/>
                <w:spacing w:val="-4"/>
                <w:sz w:val="21"/>
                <w:szCs w:val="21"/>
                <w:lang w:eastAsia="zh-CN"/>
              </w:rPr>
              <w:t>23</w:t>
            </w:r>
            <w:r>
              <w:rPr>
                <w:spacing w:val="69"/>
                <w:sz w:val="21"/>
                <w:szCs w:val="21"/>
              </w:rPr>
              <w:t xml:space="preserve"> </w:t>
            </w:r>
            <w:r>
              <w:rPr>
                <w:spacing w:val="-4"/>
                <w:sz w:val="21"/>
                <w:szCs w:val="21"/>
              </w:rPr>
              <w:t>– 202</w:t>
            </w:r>
            <w:r w:rsidR="00594030">
              <w:rPr>
                <w:rFonts w:hint="eastAsia"/>
                <w:spacing w:val="-4"/>
                <w:sz w:val="21"/>
                <w:szCs w:val="21"/>
                <w:lang w:eastAsia="zh-CN"/>
              </w:rPr>
              <w:t>4</w:t>
            </w:r>
            <w:r>
              <w:rPr>
                <w:spacing w:val="-4"/>
                <w:sz w:val="21"/>
                <w:szCs w:val="21"/>
              </w:rPr>
              <w:t>/</w:t>
            </w:r>
            <w:r>
              <w:rPr>
                <w:rFonts w:hint="eastAsia"/>
                <w:spacing w:val="-4"/>
                <w:sz w:val="21"/>
                <w:szCs w:val="21"/>
                <w:lang w:eastAsia="zh-CN"/>
              </w:rPr>
              <w:t>10/7</w:t>
            </w:r>
          </w:p>
        </w:tc>
        <w:tc>
          <w:tcPr>
            <w:tcW w:w="4255" w:type="dxa"/>
          </w:tcPr>
          <w:p w:rsidR="009F3FA7" w:rsidRDefault="00000000">
            <w:pPr>
              <w:pStyle w:val="TableText"/>
              <w:spacing w:before="188" w:line="222" w:lineRule="auto"/>
              <w:ind w:left="1335"/>
              <w:rPr>
                <w:rFonts w:hint="eastAsia"/>
                <w:sz w:val="21"/>
                <w:szCs w:val="21"/>
              </w:rPr>
            </w:pPr>
            <w:r>
              <w:rPr>
                <w:spacing w:val="-1"/>
                <w:sz w:val="21"/>
                <w:szCs w:val="21"/>
              </w:rPr>
              <w:t>预赛练习平台开放</w:t>
            </w:r>
          </w:p>
        </w:tc>
      </w:tr>
      <w:tr w:rsidR="009F3FA7">
        <w:trPr>
          <w:trHeight w:val="546"/>
        </w:trPr>
        <w:tc>
          <w:tcPr>
            <w:tcW w:w="4250" w:type="dxa"/>
          </w:tcPr>
          <w:p w:rsidR="009F3FA7" w:rsidRDefault="00000000">
            <w:pPr>
              <w:pStyle w:val="TableText"/>
              <w:spacing w:before="189" w:line="227" w:lineRule="auto"/>
              <w:ind w:left="986"/>
              <w:rPr>
                <w:rFonts w:hint="eastAsia"/>
                <w:sz w:val="21"/>
                <w:szCs w:val="21"/>
                <w:lang w:eastAsia="zh-CN"/>
              </w:rPr>
            </w:pPr>
            <w:r>
              <w:rPr>
                <w:spacing w:val="-4"/>
                <w:sz w:val="21"/>
                <w:szCs w:val="21"/>
              </w:rPr>
              <w:t>202</w:t>
            </w:r>
            <w:r>
              <w:rPr>
                <w:rFonts w:hint="eastAsia"/>
                <w:spacing w:val="-4"/>
                <w:sz w:val="21"/>
                <w:szCs w:val="21"/>
                <w:lang w:eastAsia="zh-CN"/>
              </w:rPr>
              <w:t>4</w:t>
            </w:r>
            <w:r>
              <w:rPr>
                <w:spacing w:val="-4"/>
                <w:sz w:val="21"/>
                <w:szCs w:val="21"/>
              </w:rPr>
              <w:t>/</w:t>
            </w:r>
            <w:r>
              <w:rPr>
                <w:rFonts w:hint="eastAsia"/>
                <w:spacing w:val="-4"/>
                <w:sz w:val="21"/>
                <w:szCs w:val="21"/>
                <w:lang w:eastAsia="zh-CN"/>
              </w:rPr>
              <w:t>10</w:t>
            </w:r>
            <w:r>
              <w:rPr>
                <w:spacing w:val="-4"/>
                <w:sz w:val="21"/>
                <w:szCs w:val="21"/>
              </w:rPr>
              <w:t>/</w:t>
            </w:r>
            <w:r>
              <w:rPr>
                <w:rFonts w:hint="eastAsia"/>
                <w:spacing w:val="-4"/>
                <w:sz w:val="21"/>
                <w:szCs w:val="21"/>
                <w:lang w:eastAsia="zh-CN"/>
              </w:rPr>
              <w:t>8</w:t>
            </w:r>
            <w:r>
              <w:rPr>
                <w:spacing w:val="73"/>
                <w:sz w:val="21"/>
                <w:szCs w:val="21"/>
              </w:rPr>
              <w:t xml:space="preserve"> </w:t>
            </w:r>
            <w:r>
              <w:rPr>
                <w:spacing w:val="-4"/>
                <w:sz w:val="21"/>
                <w:szCs w:val="21"/>
              </w:rPr>
              <w:t>– 202</w:t>
            </w:r>
            <w:r>
              <w:rPr>
                <w:rFonts w:hint="eastAsia"/>
                <w:spacing w:val="-4"/>
                <w:sz w:val="21"/>
                <w:szCs w:val="21"/>
                <w:lang w:eastAsia="zh-CN"/>
              </w:rPr>
              <w:t>4</w:t>
            </w:r>
            <w:r>
              <w:rPr>
                <w:spacing w:val="-4"/>
                <w:sz w:val="21"/>
                <w:szCs w:val="21"/>
              </w:rPr>
              <w:t>/10/</w:t>
            </w:r>
            <w:r>
              <w:rPr>
                <w:rFonts w:hint="eastAsia"/>
                <w:spacing w:val="-4"/>
                <w:sz w:val="21"/>
                <w:szCs w:val="21"/>
                <w:lang w:eastAsia="zh-CN"/>
              </w:rPr>
              <w:t>12</w:t>
            </w:r>
          </w:p>
        </w:tc>
        <w:tc>
          <w:tcPr>
            <w:tcW w:w="4255" w:type="dxa"/>
          </w:tcPr>
          <w:p w:rsidR="009F3FA7" w:rsidRDefault="00000000">
            <w:pPr>
              <w:pStyle w:val="TableText"/>
              <w:spacing w:before="189" w:line="222" w:lineRule="auto"/>
              <w:ind w:left="1735"/>
              <w:rPr>
                <w:rFonts w:hint="eastAsia"/>
                <w:sz w:val="21"/>
                <w:szCs w:val="21"/>
              </w:rPr>
            </w:pPr>
            <w:r>
              <w:rPr>
                <w:spacing w:val="-2"/>
                <w:sz w:val="21"/>
                <w:szCs w:val="21"/>
              </w:rPr>
              <w:t>预赛开始</w:t>
            </w:r>
          </w:p>
        </w:tc>
      </w:tr>
      <w:tr w:rsidR="009F3FA7">
        <w:trPr>
          <w:trHeight w:val="555"/>
        </w:trPr>
        <w:tc>
          <w:tcPr>
            <w:tcW w:w="4250" w:type="dxa"/>
          </w:tcPr>
          <w:p w:rsidR="009F3FA7" w:rsidRDefault="00000000">
            <w:pPr>
              <w:pStyle w:val="TableText"/>
              <w:spacing w:before="190" w:line="227" w:lineRule="auto"/>
              <w:ind w:left="936"/>
              <w:rPr>
                <w:rFonts w:hint="eastAsia"/>
                <w:sz w:val="21"/>
                <w:szCs w:val="21"/>
                <w:lang w:eastAsia="zh-CN"/>
              </w:rPr>
            </w:pPr>
            <w:r>
              <w:rPr>
                <w:spacing w:val="-4"/>
                <w:sz w:val="21"/>
                <w:szCs w:val="21"/>
              </w:rPr>
              <w:t>202</w:t>
            </w:r>
            <w:r>
              <w:rPr>
                <w:rFonts w:hint="eastAsia"/>
                <w:spacing w:val="-4"/>
                <w:sz w:val="21"/>
                <w:szCs w:val="21"/>
                <w:lang w:eastAsia="zh-CN"/>
              </w:rPr>
              <w:t>4</w:t>
            </w:r>
            <w:r>
              <w:rPr>
                <w:spacing w:val="-4"/>
                <w:sz w:val="21"/>
                <w:szCs w:val="21"/>
              </w:rPr>
              <w:t>/10/</w:t>
            </w:r>
            <w:r>
              <w:rPr>
                <w:rFonts w:hint="eastAsia"/>
                <w:spacing w:val="-4"/>
                <w:sz w:val="21"/>
                <w:szCs w:val="21"/>
                <w:lang w:eastAsia="zh-CN"/>
              </w:rPr>
              <w:t>14</w:t>
            </w:r>
            <w:r>
              <w:rPr>
                <w:spacing w:val="77"/>
                <w:sz w:val="21"/>
                <w:szCs w:val="21"/>
              </w:rPr>
              <w:t xml:space="preserve"> </w:t>
            </w:r>
            <w:r>
              <w:rPr>
                <w:spacing w:val="-4"/>
                <w:sz w:val="21"/>
                <w:szCs w:val="21"/>
              </w:rPr>
              <w:t>– 202</w:t>
            </w:r>
            <w:r>
              <w:rPr>
                <w:rFonts w:hint="eastAsia"/>
                <w:spacing w:val="-4"/>
                <w:sz w:val="21"/>
                <w:szCs w:val="21"/>
                <w:lang w:eastAsia="zh-CN"/>
              </w:rPr>
              <w:t>4</w:t>
            </w:r>
            <w:r>
              <w:rPr>
                <w:spacing w:val="-4"/>
                <w:sz w:val="21"/>
                <w:szCs w:val="21"/>
              </w:rPr>
              <w:t>/10/</w:t>
            </w:r>
            <w:r>
              <w:rPr>
                <w:rFonts w:hint="eastAsia"/>
                <w:spacing w:val="-4"/>
                <w:sz w:val="21"/>
                <w:szCs w:val="21"/>
                <w:lang w:eastAsia="zh-CN"/>
              </w:rPr>
              <w:t>18</w:t>
            </w:r>
          </w:p>
        </w:tc>
        <w:tc>
          <w:tcPr>
            <w:tcW w:w="4255" w:type="dxa"/>
          </w:tcPr>
          <w:p w:rsidR="009F3FA7" w:rsidRDefault="00000000">
            <w:pPr>
              <w:pStyle w:val="TableText"/>
              <w:spacing w:before="191" w:line="221" w:lineRule="auto"/>
              <w:ind w:left="1535"/>
              <w:rPr>
                <w:rFonts w:hint="eastAsia"/>
                <w:sz w:val="21"/>
                <w:szCs w:val="21"/>
              </w:rPr>
            </w:pPr>
            <w:r>
              <w:rPr>
                <w:spacing w:val="-2"/>
                <w:sz w:val="21"/>
                <w:szCs w:val="21"/>
              </w:rPr>
              <w:t>预赛成绩公布</w:t>
            </w:r>
          </w:p>
        </w:tc>
      </w:tr>
    </w:tbl>
    <w:p w:rsidR="009F3FA7" w:rsidRDefault="009F3FA7">
      <w:pPr>
        <w:pStyle w:val="a3"/>
        <w:spacing w:line="350" w:lineRule="auto"/>
      </w:pPr>
    </w:p>
    <w:p w:rsidR="009F3FA7" w:rsidRDefault="009F3FA7">
      <w:pPr>
        <w:pStyle w:val="a3"/>
        <w:spacing w:line="351" w:lineRule="auto"/>
      </w:pPr>
    </w:p>
    <w:p w:rsidR="009F3FA7" w:rsidRDefault="00000000">
      <w:pPr>
        <w:spacing w:before="88" w:line="223" w:lineRule="auto"/>
        <w:ind w:left="41"/>
        <w:outlineLvl w:val="1"/>
        <w:rPr>
          <w:rFonts w:ascii="宋体" w:eastAsia="宋体" w:hAnsi="宋体" w:cs="宋体" w:hint="eastAsia"/>
          <w:sz w:val="27"/>
          <w:szCs w:val="27"/>
        </w:rPr>
      </w:pPr>
      <w:bookmarkStart w:id="39" w:name="bookmark16"/>
      <w:bookmarkStart w:id="40" w:name="_Toc32516"/>
      <w:bookmarkEnd w:id="39"/>
      <w:r>
        <w:rPr>
          <w:rFonts w:ascii="宋体" w:eastAsia="宋体" w:hAnsi="宋体" w:cs="宋体"/>
          <w:b/>
          <w:bCs/>
          <w:spacing w:val="3"/>
          <w:sz w:val="27"/>
          <w:szCs w:val="27"/>
        </w:rPr>
        <w:t>6.选手须知</w:t>
      </w:r>
      <w:bookmarkEnd w:id="40"/>
    </w:p>
    <w:p w:rsidR="009F3FA7" w:rsidRDefault="009F3FA7">
      <w:pPr>
        <w:pStyle w:val="a3"/>
        <w:spacing w:line="290" w:lineRule="auto"/>
      </w:pPr>
    </w:p>
    <w:p w:rsidR="009F3FA7" w:rsidRDefault="00000000">
      <w:pPr>
        <w:spacing w:before="88" w:line="298" w:lineRule="auto"/>
        <w:ind w:left="42" w:right="205" w:firstLine="577"/>
        <w:rPr>
          <w:rFonts w:ascii="宋体" w:eastAsia="宋体" w:hAnsi="宋体" w:cs="宋体" w:hint="eastAsia"/>
          <w:sz w:val="27"/>
          <w:szCs w:val="27"/>
          <w:lang w:eastAsia="zh-CN"/>
        </w:rPr>
      </w:pPr>
      <w:r>
        <w:rPr>
          <w:rFonts w:ascii="宋体" w:eastAsia="宋体" w:hAnsi="宋体" w:cs="宋体"/>
          <w:spacing w:val="10"/>
          <w:sz w:val="27"/>
          <w:szCs w:val="27"/>
          <w:lang w:eastAsia="zh-CN"/>
        </w:rPr>
        <w:t>1）赛场统一提供比赛用计算机，相关软件、纸质材料、笔等设</w:t>
      </w:r>
      <w:r>
        <w:rPr>
          <w:rFonts w:ascii="宋体" w:eastAsia="宋体" w:hAnsi="宋体" w:cs="宋体"/>
          <w:spacing w:val="6"/>
          <w:sz w:val="27"/>
          <w:szCs w:val="27"/>
          <w:lang w:eastAsia="zh-CN"/>
        </w:rPr>
        <w:t xml:space="preserve"> </w:t>
      </w:r>
      <w:r>
        <w:rPr>
          <w:rFonts w:ascii="宋体" w:eastAsia="宋体" w:hAnsi="宋体" w:cs="宋体"/>
          <w:spacing w:val="8"/>
          <w:sz w:val="27"/>
          <w:szCs w:val="27"/>
          <w:lang w:eastAsia="zh-CN"/>
        </w:rPr>
        <w:t>备用具，其他的资料、工具一律不得带入赛场。</w:t>
      </w:r>
    </w:p>
    <w:p w:rsidR="009F3FA7" w:rsidRDefault="009F3FA7">
      <w:pPr>
        <w:pStyle w:val="a3"/>
        <w:spacing w:line="280" w:lineRule="auto"/>
        <w:rPr>
          <w:lang w:eastAsia="zh-CN"/>
        </w:rPr>
      </w:pPr>
    </w:p>
    <w:p w:rsidR="009F3FA7" w:rsidRDefault="00000000">
      <w:pPr>
        <w:spacing w:before="89" w:line="226" w:lineRule="auto"/>
        <w:ind w:left="602"/>
        <w:rPr>
          <w:rFonts w:ascii="宋体" w:eastAsia="宋体" w:hAnsi="宋体" w:cs="宋体" w:hint="eastAsia"/>
          <w:sz w:val="27"/>
          <w:szCs w:val="27"/>
          <w:lang w:eastAsia="zh-CN"/>
        </w:rPr>
      </w:pPr>
      <w:r>
        <w:rPr>
          <w:rFonts w:ascii="宋体" w:eastAsia="宋体" w:hAnsi="宋体" w:cs="宋体"/>
          <w:spacing w:val="6"/>
          <w:sz w:val="27"/>
          <w:szCs w:val="27"/>
          <w:lang w:eastAsia="zh-CN"/>
        </w:rPr>
        <w:t>2）选手提前 30</w:t>
      </w:r>
      <w:r>
        <w:rPr>
          <w:rFonts w:ascii="宋体" w:eastAsia="宋体" w:hAnsi="宋体" w:cs="宋体"/>
          <w:spacing w:val="-16"/>
          <w:sz w:val="27"/>
          <w:szCs w:val="27"/>
          <w:lang w:eastAsia="zh-CN"/>
        </w:rPr>
        <w:t xml:space="preserve"> </w:t>
      </w:r>
      <w:r>
        <w:rPr>
          <w:rFonts w:ascii="宋体" w:eastAsia="宋体" w:hAnsi="宋体" w:cs="宋体"/>
          <w:spacing w:val="6"/>
          <w:sz w:val="27"/>
          <w:szCs w:val="27"/>
          <w:lang w:eastAsia="zh-CN"/>
        </w:rPr>
        <w:t>分钟抵达各院校指定赛场，凭身份证、学生证、</w:t>
      </w:r>
    </w:p>
    <w:p w:rsidR="009F3FA7" w:rsidRDefault="009F3FA7">
      <w:pPr>
        <w:spacing w:line="226" w:lineRule="auto"/>
        <w:rPr>
          <w:rFonts w:ascii="宋体" w:eastAsia="宋体" w:hAnsi="宋体" w:cs="宋体" w:hint="eastAsia"/>
          <w:sz w:val="27"/>
          <w:szCs w:val="27"/>
          <w:lang w:eastAsia="zh-CN"/>
        </w:rPr>
        <w:sectPr w:rsidR="009F3FA7">
          <w:headerReference w:type="default" r:id="rId21"/>
          <w:footerReference w:type="default" r:id="rId22"/>
          <w:pgSz w:w="11900" w:h="16840"/>
          <w:pgMar w:top="400" w:right="1589" w:bottom="1142" w:left="1771" w:header="0" w:footer="954" w:gutter="0"/>
          <w:cols w:space="720"/>
        </w:sectPr>
      </w:pPr>
    </w:p>
    <w:p w:rsidR="009F3FA7" w:rsidRDefault="00000000">
      <w:pPr>
        <w:spacing w:before="112" w:line="356" w:lineRule="auto"/>
        <w:ind w:left="45" w:hanging="4"/>
        <w:rPr>
          <w:rFonts w:ascii="宋体" w:eastAsia="宋体" w:hAnsi="宋体" w:cs="宋体" w:hint="eastAsia"/>
          <w:sz w:val="27"/>
          <w:szCs w:val="27"/>
          <w:lang w:eastAsia="zh-CN"/>
        </w:rPr>
      </w:pPr>
      <w:bookmarkStart w:id="41" w:name="bookmark37"/>
      <w:bookmarkEnd w:id="41"/>
      <w:r>
        <w:rPr>
          <w:rFonts w:ascii="宋体" w:eastAsia="宋体" w:hAnsi="宋体" w:cs="宋体"/>
          <w:spacing w:val="9"/>
          <w:sz w:val="27"/>
          <w:szCs w:val="27"/>
          <w:lang w:eastAsia="zh-CN"/>
        </w:rPr>
        <w:lastRenderedPageBreak/>
        <w:t>参赛证等符合规定的有效证件按抽签决定的指定场次和座</w:t>
      </w:r>
      <w:r>
        <w:rPr>
          <w:rFonts w:ascii="宋体" w:eastAsia="宋体" w:hAnsi="宋体" w:cs="宋体"/>
          <w:spacing w:val="8"/>
          <w:sz w:val="27"/>
          <w:szCs w:val="27"/>
          <w:lang w:eastAsia="zh-CN"/>
        </w:rPr>
        <w:t>位号入座，</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并将相关证件放置在桌子的左上角。</w:t>
      </w:r>
    </w:p>
    <w:p w:rsidR="009F3FA7" w:rsidRDefault="00000000">
      <w:pPr>
        <w:spacing w:before="206" w:line="226" w:lineRule="auto"/>
        <w:ind w:left="605"/>
        <w:rPr>
          <w:rFonts w:ascii="宋体" w:eastAsia="宋体" w:hAnsi="宋体" w:cs="宋体" w:hint="eastAsia"/>
          <w:sz w:val="27"/>
          <w:szCs w:val="27"/>
          <w:lang w:eastAsia="zh-CN"/>
        </w:rPr>
      </w:pPr>
      <w:r>
        <w:rPr>
          <w:rFonts w:ascii="宋体" w:eastAsia="宋体" w:hAnsi="宋体" w:cs="宋体"/>
          <w:spacing w:val="9"/>
          <w:sz w:val="27"/>
          <w:szCs w:val="27"/>
          <w:lang w:eastAsia="zh-CN"/>
        </w:rPr>
        <w:t>3）选手禁止携带任何通讯设备及与竞赛无关的</w:t>
      </w:r>
      <w:r>
        <w:rPr>
          <w:rFonts w:ascii="宋体" w:eastAsia="宋体" w:hAnsi="宋体" w:cs="宋体"/>
          <w:spacing w:val="8"/>
          <w:sz w:val="27"/>
          <w:szCs w:val="27"/>
          <w:lang w:eastAsia="zh-CN"/>
        </w:rPr>
        <w:t>其他电子设备。</w:t>
      </w:r>
    </w:p>
    <w:p w:rsidR="009F3FA7" w:rsidRDefault="009F3FA7">
      <w:pPr>
        <w:pStyle w:val="a3"/>
        <w:spacing w:line="280" w:lineRule="auto"/>
        <w:rPr>
          <w:lang w:eastAsia="zh-CN"/>
        </w:rPr>
      </w:pPr>
    </w:p>
    <w:p w:rsidR="009F3FA7" w:rsidRDefault="00000000">
      <w:pPr>
        <w:spacing w:before="88" w:line="226" w:lineRule="auto"/>
        <w:ind w:left="598"/>
        <w:rPr>
          <w:rFonts w:ascii="宋体" w:eastAsia="宋体" w:hAnsi="宋体" w:cs="宋体" w:hint="eastAsia"/>
          <w:sz w:val="27"/>
          <w:szCs w:val="27"/>
          <w:lang w:eastAsia="zh-CN"/>
        </w:rPr>
      </w:pPr>
      <w:r>
        <w:rPr>
          <w:rFonts w:ascii="宋体" w:eastAsia="宋体" w:hAnsi="宋体" w:cs="宋体"/>
          <w:spacing w:val="7"/>
          <w:sz w:val="27"/>
          <w:szCs w:val="27"/>
          <w:lang w:eastAsia="zh-CN"/>
        </w:rPr>
        <w:t>4）比赛铃声响后，方可登录系统开始比赛。</w:t>
      </w:r>
    </w:p>
    <w:p w:rsidR="009F3FA7" w:rsidRDefault="009F3FA7">
      <w:pPr>
        <w:pStyle w:val="a3"/>
        <w:spacing w:line="278" w:lineRule="auto"/>
        <w:rPr>
          <w:lang w:eastAsia="zh-CN"/>
        </w:rPr>
      </w:pPr>
    </w:p>
    <w:p w:rsidR="009F3FA7" w:rsidRDefault="00000000">
      <w:pPr>
        <w:spacing w:before="88" w:line="323" w:lineRule="auto"/>
        <w:ind w:left="39" w:right="75" w:firstLine="565"/>
        <w:rPr>
          <w:rFonts w:ascii="宋体" w:eastAsia="宋体" w:hAnsi="宋体" w:cs="宋体" w:hint="eastAsia"/>
          <w:sz w:val="27"/>
          <w:szCs w:val="27"/>
          <w:lang w:eastAsia="zh-CN"/>
        </w:rPr>
      </w:pPr>
      <w:r>
        <w:rPr>
          <w:rFonts w:ascii="宋体" w:eastAsia="宋体" w:hAnsi="宋体" w:cs="宋体"/>
          <w:spacing w:val="4"/>
          <w:sz w:val="27"/>
          <w:szCs w:val="27"/>
          <w:lang w:eastAsia="zh-CN"/>
        </w:rPr>
        <w:t>5）比赛开始后，迟到 15</w:t>
      </w:r>
      <w:r>
        <w:rPr>
          <w:rFonts w:ascii="宋体" w:eastAsia="宋体" w:hAnsi="宋体" w:cs="宋体"/>
          <w:spacing w:val="-27"/>
          <w:sz w:val="27"/>
          <w:szCs w:val="27"/>
          <w:lang w:eastAsia="zh-CN"/>
        </w:rPr>
        <w:t xml:space="preserve"> </w:t>
      </w:r>
      <w:r>
        <w:rPr>
          <w:rFonts w:ascii="宋体" w:eastAsia="宋体" w:hAnsi="宋体" w:cs="宋体"/>
          <w:spacing w:val="4"/>
          <w:sz w:val="27"/>
          <w:szCs w:val="27"/>
          <w:lang w:eastAsia="zh-CN"/>
        </w:rPr>
        <w:t>分钟的选手不得进入赛场，开赛</w:t>
      </w:r>
      <w:r>
        <w:rPr>
          <w:rFonts w:ascii="宋体" w:eastAsia="宋体" w:hAnsi="宋体" w:cs="宋体"/>
          <w:spacing w:val="-23"/>
          <w:sz w:val="27"/>
          <w:szCs w:val="27"/>
          <w:lang w:eastAsia="zh-CN"/>
        </w:rPr>
        <w:t xml:space="preserve"> </w:t>
      </w:r>
      <w:r>
        <w:rPr>
          <w:rFonts w:ascii="宋体" w:eastAsia="宋体" w:hAnsi="宋体" w:cs="宋体"/>
          <w:spacing w:val="4"/>
          <w:sz w:val="27"/>
          <w:szCs w:val="27"/>
          <w:lang w:eastAsia="zh-CN"/>
        </w:rPr>
        <w:t>30</w:t>
      </w:r>
      <w:r>
        <w:rPr>
          <w:rFonts w:ascii="宋体" w:eastAsia="宋体" w:hAnsi="宋体" w:cs="宋体"/>
          <w:spacing w:val="-39"/>
          <w:sz w:val="27"/>
          <w:szCs w:val="27"/>
          <w:lang w:eastAsia="zh-CN"/>
        </w:rPr>
        <w:t xml:space="preserve"> </w:t>
      </w:r>
      <w:r>
        <w:rPr>
          <w:rFonts w:ascii="宋体" w:eastAsia="宋体" w:hAnsi="宋体" w:cs="宋体"/>
          <w:spacing w:val="4"/>
          <w:sz w:val="27"/>
          <w:szCs w:val="27"/>
          <w:lang w:eastAsia="zh-CN"/>
        </w:rPr>
        <w:t>分</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钟内，选手不得交卷或离场。比赛临近结束前，竞赛软件自动提示倒</w:t>
      </w:r>
      <w:r>
        <w:rPr>
          <w:rFonts w:ascii="宋体" w:eastAsia="宋体" w:hAnsi="宋体" w:cs="宋体"/>
          <w:spacing w:val="11"/>
          <w:sz w:val="27"/>
          <w:szCs w:val="27"/>
          <w:lang w:eastAsia="zh-CN"/>
        </w:rPr>
        <w:t xml:space="preserve"> </w:t>
      </w:r>
      <w:r>
        <w:rPr>
          <w:rFonts w:ascii="宋体" w:eastAsia="宋体" w:hAnsi="宋体" w:cs="宋体"/>
          <w:spacing w:val="8"/>
          <w:sz w:val="27"/>
          <w:szCs w:val="27"/>
          <w:lang w:eastAsia="zh-CN"/>
        </w:rPr>
        <w:t>计时并到时关闭，强制交卷。</w:t>
      </w:r>
    </w:p>
    <w:p w:rsidR="009F3FA7" w:rsidRDefault="009F3FA7">
      <w:pPr>
        <w:pStyle w:val="a3"/>
        <w:spacing w:line="286" w:lineRule="auto"/>
        <w:rPr>
          <w:lang w:eastAsia="zh-CN"/>
        </w:rPr>
      </w:pPr>
    </w:p>
    <w:p w:rsidR="009F3FA7" w:rsidRDefault="00000000">
      <w:pPr>
        <w:spacing w:before="88" w:line="298" w:lineRule="auto"/>
        <w:ind w:left="44" w:right="75" w:firstLine="557"/>
        <w:rPr>
          <w:rFonts w:ascii="宋体" w:eastAsia="宋体" w:hAnsi="宋体" w:cs="宋体" w:hint="eastAsia"/>
          <w:sz w:val="27"/>
          <w:szCs w:val="27"/>
          <w:lang w:eastAsia="zh-CN"/>
        </w:rPr>
      </w:pPr>
      <w:r>
        <w:rPr>
          <w:rFonts w:ascii="宋体" w:eastAsia="宋体" w:hAnsi="宋体" w:cs="宋体"/>
          <w:spacing w:val="9"/>
          <w:sz w:val="27"/>
          <w:szCs w:val="27"/>
          <w:lang w:eastAsia="zh-CN"/>
        </w:rPr>
        <w:t>6）</w:t>
      </w:r>
      <w:r>
        <w:rPr>
          <w:rFonts w:ascii="宋体" w:eastAsia="宋体" w:hAnsi="宋体" w:cs="宋体"/>
          <w:spacing w:val="-80"/>
          <w:sz w:val="27"/>
          <w:szCs w:val="27"/>
          <w:lang w:eastAsia="zh-CN"/>
        </w:rPr>
        <w:t xml:space="preserve"> </w:t>
      </w:r>
      <w:r>
        <w:rPr>
          <w:rFonts w:ascii="宋体" w:eastAsia="宋体" w:hAnsi="宋体" w:cs="宋体"/>
          <w:spacing w:val="9"/>
          <w:sz w:val="27"/>
          <w:szCs w:val="27"/>
          <w:lang w:eastAsia="zh-CN"/>
        </w:rPr>
        <w:t>比赛结束时，经工作人员清点后方可离开赛场，离开赛</w:t>
      </w:r>
      <w:r>
        <w:rPr>
          <w:rFonts w:ascii="宋体" w:eastAsia="宋体" w:hAnsi="宋体" w:cs="宋体"/>
          <w:spacing w:val="8"/>
          <w:sz w:val="27"/>
          <w:szCs w:val="27"/>
          <w:lang w:eastAsia="zh-CN"/>
        </w:rPr>
        <w:t>场时</w:t>
      </w:r>
      <w:r>
        <w:rPr>
          <w:rFonts w:ascii="宋体" w:eastAsia="宋体" w:hAnsi="宋体" w:cs="宋体"/>
          <w:sz w:val="27"/>
          <w:szCs w:val="27"/>
          <w:lang w:eastAsia="zh-CN"/>
        </w:rPr>
        <w:t xml:space="preserve"> </w:t>
      </w:r>
      <w:r>
        <w:rPr>
          <w:rFonts w:ascii="宋体" w:eastAsia="宋体" w:hAnsi="宋体" w:cs="宋体"/>
          <w:spacing w:val="-2"/>
          <w:sz w:val="27"/>
          <w:szCs w:val="27"/>
          <w:lang w:eastAsia="zh-CN"/>
        </w:rPr>
        <w:t>不得带走任何资料（包括草稿纸）。</w:t>
      </w:r>
    </w:p>
    <w:p w:rsidR="009F3FA7" w:rsidRDefault="009F3FA7">
      <w:pPr>
        <w:spacing w:line="298" w:lineRule="auto"/>
        <w:rPr>
          <w:rFonts w:ascii="宋体" w:eastAsia="宋体" w:hAnsi="宋体" w:cs="宋体" w:hint="eastAsia"/>
          <w:sz w:val="27"/>
          <w:szCs w:val="27"/>
          <w:lang w:eastAsia="zh-CN"/>
        </w:rPr>
        <w:sectPr w:rsidR="009F3FA7">
          <w:headerReference w:type="default" r:id="rId23"/>
          <w:footerReference w:type="default" r:id="rId24"/>
          <w:pgSz w:w="11900" w:h="16840"/>
          <w:pgMar w:top="1372" w:right="1720" w:bottom="1142" w:left="1771" w:header="981" w:footer="954" w:gutter="0"/>
          <w:cols w:space="720"/>
        </w:sectPr>
      </w:pPr>
    </w:p>
    <w:p w:rsidR="009F3FA7" w:rsidRDefault="00000000">
      <w:pPr>
        <w:spacing w:before="119" w:line="223" w:lineRule="auto"/>
        <w:ind w:left="42"/>
        <w:outlineLvl w:val="0"/>
        <w:rPr>
          <w:rFonts w:ascii="宋体" w:eastAsia="宋体" w:hAnsi="宋体" w:cs="宋体" w:hint="eastAsia"/>
          <w:sz w:val="31"/>
          <w:szCs w:val="31"/>
          <w:lang w:eastAsia="zh-CN"/>
        </w:rPr>
      </w:pPr>
      <w:bookmarkStart w:id="42" w:name="bookmark17"/>
      <w:bookmarkStart w:id="43" w:name="bookmark38"/>
      <w:bookmarkStart w:id="44" w:name="_Toc11112"/>
      <w:bookmarkEnd w:id="42"/>
      <w:bookmarkEnd w:id="43"/>
      <w:r>
        <w:rPr>
          <w:rFonts w:ascii="宋体" w:eastAsia="宋体" w:hAnsi="宋体" w:cs="宋体"/>
          <w:b/>
          <w:bCs/>
          <w:spacing w:val="4"/>
          <w:sz w:val="31"/>
          <w:szCs w:val="31"/>
          <w:lang w:eastAsia="zh-CN"/>
        </w:rPr>
        <w:lastRenderedPageBreak/>
        <w:t>赛场组织</w:t>
      </w:r>
      <w:bookmarkEnd w:id="44"/>
    </w:p>
    <w:p w:rsidR="009F3FA7" w:rsidRDefault="00000000">
      <w:pPr>
        <w:spacing w:before="290" w:line="223" w:lineRule="auto"/>
        <w:ind w:left="60"/>
        <w:outlineLvl w:val="1"/>
        <w:rPr>
          <w:rFonts w:ascii="宋体" w:eastAsia="宋体" w:hAnsi="宋体" w:cs="宋体" w:hint="eastAsia"/>
          <w:sz w:val="27"/>
          <w:szCs w:val="27"/>
          <w:lang w:eastAsia="zh-CN"/>
        </w:rPr>
      </w:pPr>
      <w:bookmarkStart w:id="45" w:name="bookmark18"/>
      <w:bookmarkStart w:id="46" w:name="_Toc7381"/>
      <w:bookmarkEnd w:id="45"/>
      <w:r>
        <w:rPr>
          <w:rFonts w:ascii="宋体" w:eastAsia="宋体" w:hAnsi="宋体" w:cs="宋体"/>
          <w:b/>
          <w:bCs/>
          <w:sz w:val="27"/>
          <w:szCs w:val="27"/>
          <w:lang w:eastAsia="zh-CN"/>
        </w:rPr>
        <w:t>1.组织原则</w:t>
      </w:r>
      <w:bookmarkEnd w:id="46"/>
    </w:p>
    <w:p w:rsidR="009F3FA7" w:rsidRDefault="009F3FA7">
      <w:pPr>
        <w:pStyle w:val="a3"/>
        <w:spacing w:line="290" w:lineRule="auto"/>
        <w:rPr>
          <w:lang w:eastAsia="zh-CN"/>
        </w:rPr>
      </w:pPr>
    </w:p>
    <w:p w:rsidR="009F3FA7" w:rsidRDefault="00000000">
      <w:pPr>
        <w:spacing w:before="88" w:line="356" w:lineRule="auto"/>
        <w:ind w:left="41" w:right="51" w:firstLine="418"/>
        <w:rPr>
          <w:rFonts w:ascii="宋体" w:eastAsia="宋体" w:hAnsi="宋体" w:cs="宋体" w:hint="eastAsia"/>
          <w:sz w:val="27"/>
          <w:szCs w:val="27"/>
          <w:lang w:eastAsia="zh-CN"/>
        </w:rPr>
      </w:pPr>
      <w:r>
        <w:rPr>
          <w:rFonts w:ascii="宋体" w:eastAsia="宋体" w:hAnsi="宋体" w:cs="宋体"/>
          <w:sz w:val="27"/>
          <w:szCs w:val="27"/>
          <w:lang w:eastAsia="zh-CN"/>
        </w:rPr>
        <w:t>赛场组织按照“统一要求，分区设置”的原则。各参赛院校（系）</w:t>
      </w:r>
      <w:r>
        <w:rPr>
          <w:rFonts w:ascii="宋体" w:eastAsia="宋体" w:hAnsi="宋体" w:cs="宋体"/>
          <w:spacing w:val="18"/>
          <w:sz w:val="27"/>
          <w:szCs w:val="27"/>
          <w:lang w:eastAsia="zh-CN"/>
        </w:rPr>
        <w:t xml:space="preserve"> </w:t>
      </w:r>
      <w:r>
        <w:rPr>
          <w:rFonts w:ascii="宋体" w:eastAsia="宋体" w:hAnsi="宋体" w:cs="宋体"/>
          <w:spacing w:val="8"/>
          <w:sz w:val="27"/>
          <w:szCs w:val="27"/>
          <w:lang w:eastAsia="zh-CN"/>
        </w:rPr>
        <w:t>按赛场软硬件要求，设置赛场，并进行监考管理。</w:t>
      </w:r>
    </w:p>
    <w:p w:rsidR="009F3FA7" w:rsidRDefault="00000000">
      <w:pPr>
        <w:spacing w:before="91" w:line="222" w:lineRule="auto"/>
        <w:ind w:left="42"/>
        <w:outlineLvl w:val="1"/>
        <w:rPr>
          <w:rFonts w:ascii="宋体" w:eastAsia="宋体" w:hAnsi="宋体" w:cs="宋体" w:hint="eastAsia"/>
          <w:sz w:val="27"/>
          <w:szCs w:val="27"/>
          <w:lang w:eastAsia="zh-CN"/>
        </w:rPr>
      </w:pPr>
      <w:bookmarkStart w:id="47" w:name="bookmark19"/>
      <w:bookmarkStart w:id="48" w:name="_Toc26994"/>
      <w:bookmarkEnd w:id="47"/>
      <w:r>
        <w:rPr>
          <w:rFonts w:ascii="宋体" w:eastAsia="宋体" w:hAnsi="宋体" w:cs="宋体"/>
          <w:b/>
          <w:bCs/>
          <w:spacing w:val="4"/>
          <w:sz w:val="27"/>
          <w:szCs w:val="27"/>
          <w:lang w:eastAsia="zh-CN"/>
        </w:rPr>
        <w:t>2.赛场硬件要求</w:t>
      </w:r>
      <w:bookmarkEnd w:id="48"/>
    </w:p>
    <w:p w:rsidR="009F3FA7" w:rsidRDefault="009F3FA7">
      <w:pPr>
        <w:pStyle w:val="a3"/>
        <w:spacing w:line="290" w:lineRule="auto"/>
        <w:rPr>
          <w:lang w:eastAsia="zh-CN"/>
        </w:rPr>
      </w:pPr>
    </w:p>
    <w:p w:rsidR="009F3FA7" w:rsidRDefault="00000000">
      <w:pPr>
        <w:spacing w:before="88" w:line="225" w:lineRule="auto"/>
        <w:ind w:left="620"/>
        <w:rPr>
          <w:rFonts w:ascii="宋体" w:eastAsia="宋体" w:hAnsi="宋体" w:cs="宋体" w:hint="eastAsia"/>
          <w:sz w:val="27"/>
          <w:szCs w:val="27"/>
          <w:lang w:eastAsia="zh-CN"/>
        </w:rPr>
      </w:pPr>
      <w:r>
        <w:rPr>
          <w:rFonts w:ascii="宋体" w:eastAsia="宋体" w:hAnsi="宋体" w:cs="宋体"/>
          <w:spacing w:val="8"/>
          <w:sz w:val="27"/>
          <w:szCs w:val="27"/>
          <w:lang w:eastAsia="zh-CN"/>
        </w:rPr>
        <w:t>1）各院校（系）赛场以计算机教室（机房）为基础设置。</w:t>
      </w:r>
    </w:p>
    <w:p w:rsidR="009F3FA7" w:rsidRDefault="009F3FA7">
      <w:pPr>
        <w:pStyle w:val="a3"/>
        <w:spacing w:line="282" w:lineRule="auto"/>
        <w:rPr>
          <w:lang w:eastAsia="zh-CN"/>
        </w:rPr>
      </w:pPr>
    </w:p>
    <w:p w:rsidR="009F3FA7" w:rsidRDefault="00000000">
      <w:pPr>
        <w:spacing w:before="88" w:line="299" w:lineRule="auto"/>
        <w:ind w:left="42" w:right="28" w:firstLine="560"/>
        <w:rPr>
          <w:rFonts w:ascii="宋体" w:eastAsia="宋体" w:hAnsi="宋体" w:cs="宋体" w:hint="eastAsia"/>
          <w:sz w:val="27"/>
          <w:szCs w:val="27"/>
          <w:lang w:eastAsia="zh-CN"/>
        </w:rPr>
      </w:pPr>
      <w:r>
        <w:rPr>
          <w:rFonts w:ascii="宋体" w:eastAsia="宋体" w:hAnsi="宋体" w:cs="宋体"/>
          <w:spacing w:val="7"/>
          <w:sz w:val="27"/>
          <w:szCs w:val="27"/>
          <w:lang w:eastAsia="zh-CN"/>
        </w:rPr>
        <w:t>2）每个机房的可用工位不少于参赛人数的</w:t>
      </w:r>
      <w:r>
        <w:rPr>
          <w:rFonts w:ascii="宋体" w:eastAsia="宋体" w:hAnsi="宋体" w:cs="宋体"/>
          <w:spacing w:val="-31"/>
          <w:sz w:val="27"/>
          <w:szCs w:val="27"/>
          <w:lang w:eastAsia="zh-CN"/>
        </w:rPr>
        <w:t xml:space="preserve"> </w:t>
      </w:r>
      <w:r>
        <w:rPr>
          <w:rFonts w:ascii="宋体" w:eastAsia="宋体" w:hAnsi="宋体" w:cs="宋体"/>
          <w:spacing w:val="7"/>
          <w:sz w:val="27"/>
          <w:szCs w:val="27"/>
          <w:lang w:eastAsia="zh-CN"/>
        </w:rPr>
        <w:t>1</w:t>
      </w:r>
      <w:r>
        <w:rPr>
          <w:rFonts w:ascii="宋体" w:eastAsia="宋体" w:hAnsi="宋体" w:cs="宋体"/>
          <w:spacing w:val="6"/>
          <w:sz w:val="27"/>
          <w:szCs w:val="27"/>
          <w:lang w:eastAsia="zh-CN"/>
        </w:rPr>
        <w:t>20%（至少保证具有</w:t>
      </w:r>
      <w:r>
        <w:rPr>
          <w:rFonts w:ascii="宋体" w:eastAsia="宋体" w:hAnsi="宋体" w:cs="宋体"/>
          <w:sz w:val="27"/>
          <w:szCs w:val="27"/>
          <w:lang w:eastAsia="zh-CN"/>
        </w:rPr>
        <w:t xml:space="preserve"> </w:t>
      </w:r>
      <w:r>
        <w:rPr>
          <w:rFonts w:ascii="宋体" w:eastAsia="宋体" w:hAnsi="宋体" w:cs="宋体"/>
          <w:spacing w:val="-10"/>
          <w:sz w:val="27"/>
          <w:szCs w:val="27"/>
          <w:lang w:eastAsia="zh-CN"/>
        </w:rPr>
        <w:t>20%的备用工位）。</w:t>
      </w:r>
    </w:p>
    <w:p w:rsidR="009F3FA7" w:rsidRDefault="009F3FA7">
      <w:pPr>
        <w:pStyle w:val="a3"/>
        <w:spacing w:line="279" w:lineRule="auto"/>
        <w:rPr>
          <w:lang w:eastAsia="zh-CN"/>
        </w:rPr>
      </w:pPr>
    </w:p>
    <w:p w:rsidR="009F3FA7" w:rsidRDefault="00000000">
      <w:pPr>
        <w:spacing w:before="88" w:line="298" w:lineRule="auto"/>
        <w:ind w:left="39" w:right="28" w:firstLine="565"/>
        <w:rPr>
          <w:rFonts w:ascii="宋体" w:eastAsia="宋体" w:hAnsi="宋体" w:cs="宋体" w:hint="eastAsia"/>
          <w:sz w:val="27"/>
          <w:szCs w:val="27"/>
          <w:lang w:eastAsia="zh-CN"/>
        </w:rPr>
      </w:pPr>
      <w:r>
        <w:rPr>
          <w:rFonts w:ascii="宋体" w:eastAsia="宋体" w:hAnsi="宋体" w:cs="宋体"/>
          <w:spacing w:val="11"/>
          <w:sz w:val="27"/>
          <w:szCs w:val="27"/>
          <w:lang w:eastAsia="zh-CN"/>
        </w:rPr>
        <w:t>3）赛场须具备外网（互联网）连接，可以通过互</w:t>
      </w:r>
      <w:r>
        <w:rPr>
          <w:rFonts w:ascii="宋体" w:eastAsia="宋体" w:hAnsi="宋体" w:cs="宋体"/>
          <w:spacing w:val="10"/>
          <w:sz w:val="27"/>
          <w:szCs w:val="27"/>
          <w:lang w:eastAsia="zh-CN"/>
        </w:rPr>
        <w:t>联网访问竞赛</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服务器。并具备管理功能，管理访问黑白名单。</w:t>
      </w:r>
    </w:p>
    <w:p w:rsidR="009F3FA7" w:rsidRDefault="009F3FA7">
      <w:pPr>
        <w:pStyle w:val="a3"/>
        <w:spacing w:line="286" w:lineRule="auto"/>
        <w:rPr>
          <w:lang w:eastAsia="zh-CN"/>
        </w:rPr>
      </w:pPr>
    </w:p>
    <w:p w:rsidR="009F3FA7" w:rsidRDefault="00000000">
      <w:pPr>
        <w:spacing w:before="89" w:line="298" w:lineRule="auto"/>
        <w:ind w:left="38" w:right="28" w:firstLine="560"/>
        <w:rPr>
          <w:rFonts w:ascii="宋体" w:eastAsia="宋体" w:hAnsi="宋体" w:cs="宋体" w:hint="eastAsia"/>
          <w:sz w:val="27"/>
          <w:szCs w:val="27"/>
          <w:lang w:eastAsia="zh-CN"/>
        </w:rPr>
      </w:pPr>
      <w:r>
        <w:rPr>
          <w:rFonts w:ascii="宋体" w:eastAsia="宋体" w:hAnsi="宋体" w:cs="宋体"/>
          <w:spacing w:val="11"/>
          <w:sz w:val="27"/>
          <w:szCs w:val="27"/>
          <w:lang w:eastAsia="zh-CN"/>
        </w:rPr>
        <w:t>4）赛场须具备实时监控能力，竞赛过程全程监控录像，相关监</w:t>
      </w:r>
      <w:r>
        <w:rPr>
          <w:rFonts w:ascii="宋体" w:eastAsia="宋体" w:hAnsi="宋体" w:cs="宋体"/>
          <w:sz w:val="27"/>
          <w:szCs w:val="27"/>
          <w:lang w:eastAsia="zh-CN"/>
        </w:rPr>
        <w:t xml:space="preserve"> </w:t>
      </w:r>
      <w:r>
        <w:rPr>
          <w:rFonts w:ascii="宋体" w:eastAsia="宋体" w:hAnsi="宋体" w:cs="宋体"/>
          <w:spacing w:val="1"/>
          <w:sz w:val="27"/>
          <w:szCs w:val="27"/>
          <w:lang w:eastAsia="zh-CN"/>
        </w:rPr>
        <w:t>控视频至少保存</w:t>
      </w:r>
      <w:r>
        <w:rPr>
          <w:rFonts w:ascii="宋体" w:eastAsia="宋体" w:hAnsi="宋体" w:cs="宋体"/>
          <w:spacing w:val="-27"/>
          <w:sz w:val="27"/>
          <w:szCs w:val="27"/>
          <w:lang w:eastAsia="zh-CN"/>
        </w:rPr>
        <w:t xml:space="preserve"> </w:t>
      </w:r>
      <w:r>
        <w:rPr>
          <w:rFonts w:ascii="宋体" w:eastAsia="宋体" w:hAnsi="宋体" w:cs="宋体"/>
          <w:spacing w:val="1"/>
          <w:sz w:val="27"/>
          <w:szCs w:val="27"/>
          <w:lang w:eastAsia="zh-CN"/>
        </w:rPr>
        <w:t>1</w:t>
      </w:r>
      <w:r>
        <w:rPr>
          <w:rFonts w:ascii="宋体" w:eastAsia="宋体" w:hAnsi="宋体" w:cs="宋体"/>
          <w:spacing w:val="-54"/>
          <w:sz w:val="27"/>
          <w:szCs w:val="27"/>
          <w:lang w:eastAsia="zh-CN"/>
        </w:rPr>
        <w:t xml:space="preserve"> </w:t>
      </w:r>
      <w:r>
        <w:rPr>
          <w:rFonts w:ascii="宋体" w:eastAsia="宋体" w:hAnsi="宋体" w:cs="宋体"/>
          <w:spacing w:val="1"/>
          <w:sz w:val="27"/>
          <w:szCs w:val="27"/>
          <w:lang w:eastAsia="zh-CN"/>
        </w:rPr>
        <w:t>个月。</w:t>
      </w:r>
    </w:p>
    <w:p w:rsidR="009F3FA7" w:rsidRDefault="009F3FA7">
      <w:pPr>
        <w:pStyle w:val="a3"/>
        <w:spacing w:line="281" w:lineRule="auto"/>
        <w:rPr>
          <w:lang w:eastAsia="zh-CN"/>
        </w:rPr>
      </w:pPr>
    </w:p>
    <w:p w:rsidR="009F3FA7" w:rsidRDefault="00000000">
      <w:pPr>
        <w:spacing w:before="88" w:line="225" w:lineRule="auto"/>
        <w:ind w:left="605"/>
        <w:rPr>
          <w:rFonts w:ascii="宋体" w:eastAsia="宋体" w:hAnsi="宋体" w:cs="宋体" w:hint="eastAsia"/>
          <w:sz w:val="27"/>
          <w:szCs w:val="27"/>
          <w:lang w:eastAsia="zh-CN"/>
        </w:rPr>
      </w:pPr>
      <w:r>
        <w:rPr>
          <w:rFonts w:ascii="宋体" w:eastAsia="宋体" w:hAnsi="宋体" w:cs="宋体"/>
          <w:spacing w:val="9"/>
          <w:sz w:val="27"/>
          <w:szCs w:val="27"/>
          <w:lang w:eastAsia="zh-CN"/>
        </w:rPr>
        <w:t>5）相关计算机软硬件要求，参见下表“赛</w:t>
      </w:r>
      <w:r>
        <w:rPr>
          <w:rFonts w:ascii="宋体" w:eastAsia="宋体" w:hAnsi="宋体" w:cs="宋体"/>
          <w:spacing w:val="8"/>
          <w:sz w:val="27"/>
          <w:szCs w:val="27"/>
          <w:lang w:eastAsia="zh-CN"/>
        </w:rPr>
        <w:t>场计算机要求”。</w:t>
      </w:r>
    </w:p>
    <w:p w:rsidR="009F3FA7" w:rsidRDefault="00000000">
      <w:pPr>
        <w:spacing w:before="261" w:line="222" w:lineRule="auto"/>
        <w:ind w:left="45"/>
        <w:outlineLvl w:val="1"/>
        <w:rPr>
          <w:rFonts w:ascii="宋体" w:eastAsia="宋体" w:hAnsi="宋体" w:cs="宋体" w:hint="eastAsia"/>
          <w:sz w:val="27"/>
          <w:szCs w:val="27"/>
        </w:rPr>
      </w:pPr>
      <w:bookmarkStart w:id="49" w:name="bookmark20"/>
      <w:bookmarkStart w:id="50" w:name="_Toc21217"/>
      <w:bookmarkEnd w:id="49"/>
      <w:r>
        <w:rPr>
          <w:rFonts w:ascii="宋体" w:eastAsia="宋体" w:hAnsi="宋体" w:cs="宋体"/>
          <w:b/>
          <w:bCs/>
          <w:spacing w:val="5"/>
          <w:sz w:val="27"/>
          <w:szCs w:val="27"/>
        </w:rPr>
        <w:t>3.赛场计算机要求</w:t>
      </w:r>
      <w:bookmarkEnd w:id="50"/>
    </w:p>
    <w:p w:rsidR="009F3FA7" w:rsidRDefault="009F3FA7">
      <w:pPr>
        <w:spacing w:line="178" w:lineRule="exact"/>
      </w:pPr>
    </w:p>
    <w:tbl>
      <w:tblPr>
        <w:tblStyle w:val="TableNormal"/>
        <w:tblW w:w="8116" w:type="dxa"/>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2"/>
        <w:gridCol w:w="1405"/>
        <w:gridCol w:w="2696"/>
        <w:gridCol w:w="2763"/>
      </w:tblGrid>
      <w:tr w:rsidR="009F3FA7">
        <w:trPr>
          <w:trHeight w:val="556"/>
        </w:trPr>
        <w:tc>
          <w:tcPr>
            <w:tcW w:w="1252" w:type="dxa"/>
          </w:tcPr>
          <w:p w:rsidR="009F3FA7" w:rsidRDefault="009F3FA7"/>
        </w:tc>
        <w:tc>
          <w:tcPr>
            <w:tcW w:w="1405" w:type="dxa"/>
          </w:tcPr>
          <w:p w:rsidR="009F3FA7" w:rsidRDefault="00000000">
            <w:pPr>
              <w:pStyle w:val="TableText"/>
              <w:spacing w:before="191" w:line="222" w:lineRule="auto"/>
              <w:ind w:left="157"/>
              <w:rPr>
                <w:rFonts w:hint="eastAsia"/>
                <w:sz w:val="21"/>
                <w:szCs w:val="21"/>
              </w:rPr>
            </w:pPr>
            <w:r>
              <w:rPr>
                <w:spacing w:val="-2"/>
                <w:sz w:val="21"/>
                <w:szCs w:val="21"/>
              </w:rPr>
              <w:t>软/硬件名称</w:t>
            </w:r>
          </w:p>
        </w:tc>
        <w:tc>
          <w:tcPr>
            <w:tcW w:w="2696" w:type="dxa"/>
          </w:tcPr>
          <w:p w:rsidR="009F3FA7" w:rsidRDefault="00000000">
            <w:pPr>
              <w:pStyle w:val="TableText"/>
              <w:spacing w:before="191" w:line="221" w:lineRule="auto"/>
              <w:ind w:left="957"/>
              <w:rPr>
                <w:rFonts w:hint="eastAsia"/>
                <w:sz w:val="21"/>
                <w:szCs w:val="21"/>
              </w:rPr>
            </w:pPr>
            <w:r>
              <w:rPr>
                <w:spacing w:val="-2"/>
                <w:sz w:val="21"/>
                <w:szCs w:val="21"/>
              </w:rPr>
              <w:t>基本配置</w:t>
            </w:r>
          </w:p>
        </w:tc>
        <w:tc>
          <w:tcPr>
            <w:tcW w:w="2763" w:type="dxa"/>
          </w:tcPr>
          <w:p w:rsidR="009F3FA7" w:rsidRDefault="00000000">
            <w:pPr>
              <w:pStyle w:val="TableText"/>
              <w:spacing w:before="191" w:line="221" w:lineRule="auto"/>
              <w:ind w:left="1168"/>
              <w:rPr>
                <w:rFonts w:hint="eastAsia"/>
                <w:sz w:val="21"/>
                <w:szCs w:val="21"/>
              </w:rPr>
            </w:pPr>
            <w:r>
              <w:rPr>
                <w:spacing w:val="-2"/>
                <w:sz w:val="21"/>
                <w:szCs w:val="21"/>
              </w:rPr>
              <w:t>推荐配置</w:t>
            </w:r>
          </w:p>
        </w:tc>
      </w:tr>
      <w:tr w:rsidR="009F3FA7">
        <w:trPr>
          <w:trHeight w:val="1093"/>
        </w:trPr>
        <w:tc>
          <w:tcPr>
            <w:tcW w:w="1252" w:type="dxa"/>
            <w:vMerge w:val="restart"/>
            <w:tcBorders>
              <w:bottom w:val="nil"/>
            </w:tcBorders>
          </w:tcPr>
          <w:p w:rsidR="009F3FA7" w:rsidRDefault="009F3FA7">
            <w:pPr>
              <w:spacing w:line="245" w:lineRule="auto"/>
            </w:pPr>
          </w:p>
          <w:p w:rsidR="009F3FA7" w:rsidRDefault="009F3FA7">
            <w:pPr>
              <w:spacing w:line="245" w:lineRule="auto"/>
            </w:pPr>
          </w:p>
          <w:p w:rsidR="009F3FA7" w:rsidRDefault="009F3FA7">
            <w:pPr>
              <w:spacing w:line="245" w:lineRule="auto"/>
            </w:pPr>
          </w:p>
          <w:p w:rsidR="009F3FA7" w:rsidRDefault="009F3FA7">
            <w:pPr>
              <w:spacing w:line="245" w:lineRule="auto"/>
            </w:pPr>
          </w:p>
          <w:p w:rsidR="009F3FA7" w:rsidRDefault="009F3FA7">
            <w:pPr>
              <w:spacing w:line="245" w:lineRule="auto"/>
            </w:pPr>
          </w:p>
          <w:p w:rsidR="009F3FA7" w:rsidRDefault="009F3FA7">
            <w:pPr>
              <w:spacing w:line="245" w:lineRule="auto"/>
            </w:pPr>
          </w:p>
          <w:p w:rsidR="009F3FA7" w:rsidRDefault="009F3FA7">
            <w:pPr>
              <w:spacing w:line="246" w:lineRule="auto"/>
            </w:pPr>
          </w:p>
          <w:p w:rsidR="009F3FA7" w:rsidRDefault="009F3FA7">
            <w:pPr>
              <w:spacing w:line="246" w:lineRule="auto"/>
            </w:pPr>
          </w:p>
          <w:p w:rsidR="009F3FA7" w:rsidRDefault="00000000">
            <w:pPr>
              <w:pStyle w:val="TableText"/>
              <w:spacing w:before="65" w:line="222" w:lineRule="auto"/>
              <w:ind w:left="233"/>
              <w:rPr>
                <w:rFonts w:hint="eastAsia"/>
                <w:sz w:val="21"/>
                <w:szCs w:val="21"/>
              </w:rPr>
            </w:pPr>
            <w:r>
              <w:rPr>
                <w:spacing w:val="-2"/>
                <w:sz w:val="21"/>
                <w:szCs w:val="21"/>
              </w:rPr>
              <w:t>硬件需求</w:t>
            </w:r>
          </w:p>
        </w:tc>
        <w:tc>
          <w:tcPr>
            <w:tcW w:w="1405" w:type="dxa"/>
          </w:tcPr>
          <w:p w:rsidR="009F3FA7" w:rsidRDefault="009F3FA7">
            <w:pPr>
              <w:spacing w:line="427" w:lineRule="auto"/>
            </w:pPr>
          </w:p>
          <w:p w:rsidR="009F3FA7" w:rsidRDefault="00000000">
            <w:pPr>
              <w:pStyle w:val="TableText"/>
              <w:spacing w:before="65" w:line="182" w:lineRule="auto"/>
              <w:ind w:left="553"/>
              <w:rPr>
                <w:rFonts w:hint="eastAsia"/>
                <w:sz w:val="21"/>
                <w:szCs w:val="21"/>
              </w:rPr>
            </w:pPr>
            <w:r>
              <w:rPr>
                <w:spacing w:val="-2"/>
                <w:sz w:val="21"/>
                <w:szCs w:val="21"/>
              </w:rPr>
              <w:t>CPU</w:t>
            </w:r>
          </w:p>
        </w:tc>
        <w:tc>
          <w:tcPr>
            <w:tcW w:w="2696" w:type="dxa"/>
          </w:tcPr>
          <w:p w:rsidR="009F3FA7" w:rsidRDefault="00000000">
            <w:pPr>
              <w:pStyle w:val="TableText"/>
              <w:spacing w:before="188" w:line="413" w:lineRule="auto"/>
              <w:ind w:left="659" w:right="239" w:hanging="391"/>
              <w:rPr>
                <w:rFonts w:hint="eastAsia"/>
                <w:sz w:val="21"/>
                <w:szCs w:val="21"/>
              </w:rPr>
            </w:pPr>
            <w:r>
              <w:rPr>
                <w:spacing w:val="-4"/>
                <w:sz w:val="21"/>
                <w:szCs w:val="21"/>
              </w:rPr>
              <w:t>Intel 双核</w:t>
            </w:r>
            <w:r>
              <w:rPr>
                <w:spacing w:val="15"/>
                <w:sz w:val="21"/>
                <w:szCs w:val="21"/>
              </w:rPr>
              <w:t xml:space="preserve"> </w:t>
            </w:r>
            <w:r>
              <w:rPr>
                <w:spacing w:val="-4"/>
                <w:sz w:val="21"/>
                <w:szCs w:val="21"/>
              </w:rPr>
              <w:t>2.0GHz</w:t>
            </w:r>
            <w:r>
              <w:rPr>
                <w:spacing w:val="30"/>
                <w:sz w:val="21"/>
                <w:szCs w:val="21"/>
              </w:rPr>
              <w:t xml:space="preserve"> </w:t>
            </w:r>
            <w:r>
              <w:rPr>
                <w:spacing w:val="-4"/>
                <w:sz w:val="21"/>
                <w:szCs w:val="21"/>
              </w:rPr>
              <w:t>以上</w:t>
            </w:r>
            <w:r>
              <w:rPr>
                <w:sz w:val="21"/>
                <w:szCs w:val="21"/>
              </w:rPr>
              <w:t xml:space="preserve"> </w:t>
            </w:r>
            <w:r>
              <w:rPr>
                <w:spacing w:val="-2"/>
                <w:sz w:val="21"/>
                <w:szCs w:val="21"/>
              </w:rPr>
              <w:t>或者同等处理器</w:t>
            </w:r>
          </w:p>
        </w:tc>
        <w:tc>
          <w:tcPr>
            <w:tcW w:w="2763" w:type="dxa"/>
          </w:tcPr>
          <w:p w:rsidR="009F3FA7" w:rsidRDefault="00000000">
            <w:pPr>
              <w:pStyle w:val="TableText"/>
              <w:spacing w:before="264" w:line="347" w:lineRule="auto"/>
              <w:ind w:left="1091" w:right="125" w:hanging="942"/>
              <w:rPr>
                <w:rFonts w:hint="eastAsia"/>
                <w:sz w:val="21"/>
                <w:szCs w:val="21"/>
              </w:rPr>
            </w:pPr>
            <w:r>
              <w:rPr>
                <w:spacing w:val="-5"/>
                <w:sz w:val="21"/>
                <w:szCs w:val="21"/>
              </w:rPr>
              <w:t>Intel</w:t>
            </w:r>
            <w:r>
              <w:rPr>
                <w:spacing w:val="-43"/>
                <w:sz w:val="21"/>
                <w:szCs w:val="21"/>
              </w:rPr>
              <w:t xml:space="preserve"> </w:t>
            </w:r>
            <w:r>
              <w:rPr>
                <w:spacing w:val="-5"/>
                <w:sz w:val="21"/>
                <w:szCs w:val="21"/>
              </w:rPr>
              <w:t>酷睿</w:t>
            </w:r>
            <w:r>
              <w:rPr>
                <w:spacing w:val="-31"/>
                <w:sz w:val="21"/>
                <w:szCs w:val="21"/>
              </w:rPr>
              <w:t xml:space="preserve"> </w:t>
            </w:r>
            <w:r>
              <w:rPr>
                <w:spacing w:val="-5"/>
                <w:sz w:val="21"/>
                <w:szCs w:val="21"/>
              </w:rPr>
              <w:t>i5</w:t>
            </w:r>
            <w:r>
              <w:rPr>
                <w:spacing w:val="30"/>
                <w:sz w:val="21"/>
                <w:szCs w:val="21"/>
              </w:rPr>
              <w:t xml:space="preserve"> </w:t>
            </w:r>
            <w:r>
              <w:rPr>
                <w:spacing w:val="-5"/>
                <w:sz w:val="21"/>
                <w:szCs w:val="21"/>
              </w:rPr>
              <w:t>以上或者同等</w:t>
            </w:r>
            <w:r>
              <w:rPr>
                <w:sz w:val="21"/>
                <w:szCs w:val="21"/>
              </w:rPr>
              <w:t xml:space="preserve"> </w:t>
            </w:r>
            <w:r>
              <w:rPr>
                <w:spacing w:val="-3"/>
                <w:sz w:val="21"/>
                <w:szCs w:val="21"/>
              </w:rPr>
              <w:t>处理器</w:t>
            </w:r>
          </w:p>
        </w:tc>
      </w:tr>
      <w:tr w:rsidR="009F3FA7">
        <w:trPr>
          <w:trHeight w:val="551"/>
        </w:trPr>
        <w:tc>
          <w:tcPr>
            <w:tcW w:w="1252" w:type="dxa"/>
            <w:vMerge/>
            <w:tcBorders>
              <w:top w:val="nil"/>
              <w:bottom w:val="nil"/>
            </w:tcBorders>
          </w:tcPr>
          <w:p w:rsidR="009F3FA7" w:rsidRDefault="009F3FA7"/>
        </w:tc>
        <w:tc>
          <w:tcPr>
            <w:tcW w:w="1405" w:type="dxa"/>
          </w:tcPr>
          <w:p w:rsidR="009F3FA7" w:rsidRDefault="00000000">
            <w:pPr>
              <w:pStyle w:val="TableText"/>
              <w:spacing w:before="188" w:line="222" w:lineRule="auto"/>
              <w:ind w:left="304"/>
              <w:rPr>
                <w:rFonts w:hint="eastAsia"/>
                <w:sz w:val="21"/>
                <w:szCs w:val="21"/>
              </w:rPr>
            </w:pPr>
            <w:r>
              <w:rPr>
                <w:spacing w:val="-2"/>
                <w:sz w:val="21"/>
                <w:szCs w:val="21"/>
              </w:rPr>
              <w:t>物理内存</w:t>
            </w:r>
          </w:p>
        </w:tc>
        <w:tc>
          <w:tcPr>
            <w:tcW w:w="2696" w:type="dxa"/>
          </w:tcPr>
          <w:p w:rsidR="009F3FA7" w:rsidRDefault="00000000">
            <w:pPr>
              <w:pStyle w:val="TableText"/>
              <w:spacing w:before="188" w:line="222" w:lineRule="auto"/>
              <w:ind w:left="1031"/>
              <w:rPr>
                <w:rFonts w:hint="eastAsia"/>
                <w:sz w:val="21"/>
                <w:szCs w:val="21"/>
              </w:rPr>
            </w:pPr>
            <w:r>
              <w:rPr>
                <w:spacing w:val="-6"/>
                <w:sz w:val="21"/>
                <w:szCs w:val="21"/>
              </w:rPr>
              <w:t>4G</w:t>
            </w:r>
            <w:r>
              <w:rPr>
                <w:spacing w:val="-18"/>
                <w:sz w:val="21"/>
                <w:szCs w:val="21"/>
              </w:rPr>
              <w:t xml:space="preserve"> </w:t>
            </w:r>
            <w:r>
              <w:rPr>
                <w:spacing w:val="-6"/>
                <w:sz w:val="21"/>
                <w:szCs w:val="21"/>
              </w:rPr>
              <w:t>内存</w:t>
            </w:r>
          </w:p>
        </w:tc>
        <w:tc>
          <w:tcPr>
            <w:tcW w:w="2763" w:type="dxa"/>
          </w:tcPr>
          <w:p w:rsidR="009F3FA7" w:rsidRDefault="00000000">
            <w:pPr>
              <w:pStyle w:val="TableText"/>
              <w:spacing w:before="188" w:line="222" w:lineRule="auto"/>
              <w:ind w:left="1064"/>
              <w:rPr>
                <w:rFonts w:hint="eastAsia"/>
                <w:sz w:val="21"/>
                <w:szCs w:val="21"/>
              </w:rPr>
            </w:pPr>
            <w:r>
              <w:rPr>
                <w:spacing w:val="-6"/>
                <w:sz w:val="21"/>
                <w:szCs w:val="21"/>
              </w:rPr>
              <w:t>8G</w:t>
            </w:r>
            <w:r>
              <w:rPr>
                <w:spacing w:val="-19"/>
                <w:sz w:val="21"/>
                <w:szCs w:val="21"/>
              </w:rPr>
              <w:t xml:space="preserve"> </w:t>
            </w:r>
            <w:r>
              <w:rPr>
                <w:spacing w:val="-6"/>
                <w:sz w:val="21"/>
                <w:szCs w:val="21"/>
              </w:rPr>
              <w:t>内存</w:t>
            </w:r>
          </w:p>
        </w:tc>
      </w:tr>
      <w:tr w:rsidR="009F3FA7">
        <w:trPr>
          <w:trHeight w:val="546"/>
        </w:trPr>
        <w:tc>
          <w:tcPr>
            <w:tcW w:w="1252" w:type="dxa"/>
            <w:vMerge/>
            <w:tcBorders>
              <w:top w:val="nil"/>
              <w:bottom w:val="nil"/>
            </w:tcBorders>
          </w:tcPr>
          <w:p w:rsidR="009F3FA7" w:rsidRDefault="009F3FA7"/>
        </w:tc>
        <w:tc>
          <w:tcPr>
            <w:tcW w:w="1405" w:type="dxa"/>
          </w:tcPr>
          <w:p w:rsidR="009F3FA7" w:rsidRDefault="00000000">
            <w:pPr>
              <w:pStyle w:val="TableText"/>
              <w:spacing w:before="188" w:line="225" w:lineRule="auto"/>
              <w:ind w:left="304"/>
              <w:rPr>
                <w:rFonts w:hint="eastAsia"/>
                <w:sz w:val="21"/>
                <w:szCs w:val="21"/>
              </w:rPr>
            </w:pPr>
            <w:r>
              <w:rPr>
                <w:spacing w:val="-2"/>
                <w:sz w:val="21"/>
                <w:szCs w:val="21"/>
              </w:rPr>
              <w:t>磁盘空间</w:t>
            </w:r>
          </w:p>
        </w:tc>
        <w:tc>
          <w:tcPr>
            <w:tcW w:w="5459" w:type="dxa"/>
            <w:gridSpan w:val="2"/>
          </w:tcPr>
          <w:p w:rsidR="009F3FA7" w:rsidRDefault="00000000">
            <w:pPr>
              <w:pStyle w:val="TableText"/>
              <w:spacing w:before="189" w:line="223" w:lineRule="auto"/>
              <w:ind w:left="1965"/>
              <w:rPr>
                <w:rFonts w:hint="eastAsia"/>
                <w:sz w:val="21"/>
                <w:szCs w:val="21"/>
              </w:rPr>
            </w:pPr>
            <w:r>
              <w:rPr>
                <w:spacing w:val="-2"/>
                <w:sz w:val="21"/>
                <w:szCs w:val="21"/>
              </w:rPr>
              <w:t>50G</w:t>
            </w:r>
            <w:r>
              <w:rPr>
                <w:spacing w:val="-42"/>
                <w:sz w:val="21"/>
                <w:szCs w:val="21"/>
              </w:rPr>
              <w:t xml:space="preserve"> </w:t>
            </w:r>
            <w:r>
              <w:rPr>
                <w:spacing w:val="-2"/>
                <w:sz w:val="21"/>
                <w:szCs w:val="21"/>
              </w:rPr>
              <w:t>可用磁盘空间</w:t>
            </w:r>
          </w:p>
        </w:tc>
      </w:tr>
      <w:tr w:rsidR="009F3FA7">
        <w:trPr>
          <w:trHeight w:val="940"/>
        </w:trPr>
        <w:tc>
          <w:tcPr>
            <w:tcW w:w="1252" w:type="dxa"/>
            <w:vMerge/>
            <w:tcBorders>
              <w:top w:val="nil"/>
              <w:bottom w:val="nil"/>
            </w:tcBorders>
          </w:tcPr>
          <w:p w:rsidR="009F3FA7" w:rsidRDefault="009F3FA7"/>
        </w:tc>
        <w:tc>
          <w:tcPr>
            <w:tcW w:w="1405" w:type="dxa"/>
          </w:tcPr>
          <w:p w:rsidR="009F3FA7" w:rsidRDefault="009F3FA7">
            <w:pPr>
              <w:spacing w:line="320" w:lineRule="auto"/>
            </w:pPr>
          </w:p>
          <w:p w:rsidR="009F3FA7" w:rsidRDefault="00000000">
            <w:pPr>
              <w:pStyle w:val="TableText"/>
              <w:spacing w:before="65" w:line="223" w:lineRule="auto"/>
              <w:ind w:left="509"/>
              <w:rPr>
                <w:rFonts w:hint="eastAsia"/>
                <w:sz w:val="21"/>
                <w:szCs w:val="21"/>
              </w:rPr>
            </w:pPr>
            <w:r>
              <w:rPr>
                <w:spacing w:val="-3"/>
                <w:sz w:val="21"/>
                <w:szCs w:val="21"/>
              </w:rPr>
              <w:t>显卡</w:t>
            </w:r>
          </w:p>
        </w:tc>
        <w:tc>
          <w:tcPr>
            <w:tcW w:w="2696" w:type="dxa"/>
          </w:tcPr>
          <w:p w:rsidR="009F3FA7" w:rsidRDefault="009F3FA7">
            <w:pPr>
              <w:spacing w:line="319" w:lineRule="auto"/>
            </w:pPr>
          </w:p>
          <w:p w:rsidR="009F3FA7" w:rsidRDefault="00000000">
            <w:pPr>
              <w:pStyle w:val="TableText"/>
              <w:spacing w:before="65" w:line="222" w:lineRule="auto"/>
              <w:ind w:left="784"/>
              <w:rPr>
                <w:rFonts w:hint="eastAsia"/>
                <w:sz w:val="21"/>
                <w:szCs w:val="21"/>
              </w:rPr>
            </w:pPr>
            <w:r>
              <w:rPr>
                <w:spacing w:val="-5"/>
                <w:sz w:val="21"/>
                <w:szCs w:val="21"/>
              </w:rPr>
              <w:t>2GB</w:t>
            </w:r>
            <w:r>
              <w:rPr>
                <w:spacing w:val="-18"/>
                <w:sz w:val="21"/>
                <w:szCs w:val="21"/>
              </w:rPr>
              <w:t xml:space="preserve"> </w:t>
            </w:r>
            <w:r>
              <w:rPr>
                <w:spacing w:val="-5"/>
                <w:sz w:val="21"/>
                <w:szCs w:val="21"/>
              </w:rPr>
              <w:t>以上显存</w:t>
            </w:r>
          </w:p>
        </w:tc>
        <w:tc>
          <w:tcPr>
            <w:tcW w:w="2763" w:type="dxa"/>
          </w:tcPr>
          <w:p w:rsidR="009F3FA7" w:rsidRDefault="00000000">
            <w:pPr>
              <w:pStyle w:val="TableText"/>
              <w:spacing w:before="191" w:line="341" w:lineRule="auto"/>
              <w:ind w:left="808" w:right="200" w:hanging="601"/>
              <w:rPr>
                <w:rFonts w:hint="eastAsia"/>
                <w:sz w:val="21"/>
                <w:szCs w:val="21"/>
              </w:rPr>
            </w:pPr>
            <w:r>
              <w:rPr>
                <w:spacing w:val="-1"/>
                <w:sz w:val="21"/>
                <w:szCs w:val="21"/>
              </w:rPr>
              <w:t>Nvidia GTX760</w:t>
            </w:r>
            <w:r>
              <w:rPr>
                <w:spacing w:val="-33"/>
                <w:sz w:val="21"/>
                <w:szCs w:val="21"/>
              </w:rPr>
              <w:t xml:space="preserve"> </w:t>
            </w:r>
            <w:r>
              <w:rPr>
                <w:spacing w:val="-1"/>
                <w:sz w:val="21"/>
                <w:szCs w:val="21"/>
              </w:rPr>
              <w:t>系列以上或</w:t>
            </w:r>
            <w:r>
              <w:rPr>
                <w:sz w:val="21"/>
                <w:szCs w:val="21"/>
              </w:rPr>
              <w:t xml:space="preserve"> </w:t>
            </w:r>
            <w:r>
              <w:rPr>
                <w:spacing w:val="-5"/>
                <w:sz w:val="21"/>
                <w:szCs w:val="21"/>
              </w:rPr>
              <w:t>同等独立显卡</w:t>
            </w:r>
          </w:p>
        </w:tc>
      </w:tr>
      <w:tr w:rsidR="009F3FA7">
        <w:trPr>
          <w:trHeight w:val="551"/>
        </w:trPr>
        <w:tc>
          <w:tcPr>
            <w:tcW w:w="1252" w:type="dxa"/>
            <w:vMerge/>
            <w:tcBorders>
              <w:top w:val="nil"/>
              <w:bottom w:val="nil"/>
            </w:tcBorders>
          </w:tcPr>
          <w:p w:rsidR="009F3FA7" w:rsidRDefault="009F3FA7"/>
        </w:tc>
        <w:tc>
          <w:tcPr>
            <w:tcW w:w="1405" w:type="dxa"/>
          </w:tcPr>
          <w:p w:rsidR="009F3FA7" w:rsidRDefault="00000000">
            <w:pPr>
              <w:pStyle w:val="TableText"/>
              <w:spacing w:before="190" w:line="221" w:lineRule="auto"/>
              <w:ind w:left="206"/>
              <w:rPr>
                <w:rFonts w:hint="eastAsia"/>
                <w:sz w:val="21"/>
                <w:szCs w:val="21"/>
              </w:rPr>
            </w:pPr>
            <w:r>
              <w:rPr>
                <w:spacing w:val="-2"/>
                <w:sz w:val="21"/>
                <w:szCs w:val="21"/>
              </w:rPr>
              <w:t>屏幕分辨率</w:t>
            </w:r>
          </w:p>
        </w:tc>
        <w:tc>
          <w:tcPr>
            <w:tcW w:w="5459" w:type="dxa"/>
            <w:gridSpan w:val="2"/>
          </w:tcPr>
          <w:p w:rsidR="009F3FA7" w:rsidRDefault="00000000">
            <w:pPr>
              <w:pStyle w:val="TableText"/>
              <w:spacing w:before="190" w:line="222" w:lineRule="auto"/>
              <w:ind w:left="1576"/>
              <w:rPr>
                <w:rFonts w:hint="eastAsia"/>
                <w:sz w:val="21"/>
                <w:szCs w:val="21"/>
              </w:rPr>
            </w:pPr>
            <w:r>
              <w:rPr>
                <w:spacing w:val="-4"/>
                <w:sz w:val="21"/>
                <w:szCs w:val="21"/>
              </w:rPr>
              <w:t>1280×960</w:t>
            </w:r>
            <w:r>
              <w:rPr>
                <w:spacing w:val="-13"/>
                <w:sz w:val="21"/>
                <w:szCs w:val="21"/>
              </w:rPr>
              <w:t xml:space="preserve"> </w:t>
            </w:r>
            <w:r>
              <w:rPr>
                <w:spacing w:val="-4"/>
                <w:sz w:val="21"/>
                <w:szCs w:val="21"/>
              </w:rPr>
              <w:t>以上物理分辨率</w:t>
            </w:r>
          </w:p>
        </w:tc>
      </w:tr>
      <w:tr w:rsidR="009F3FA7">
        <w:trPr>
          <w:trHeight w:val="551"/>
        </w:trPr>
        <w:tc>
          <w:tcPr>
            <w:tcW w:w="1252" w:type="dxa"/>
            <w:vMerge/>
            <w:tcBorders>
              <w:top w:val="nil"/>
            </w:tcBorders>
          </w:tcPr>
          <w:p w:rsidR="009F3FA7" w:rsidRDefault="009F3FA7"/>
        </w:tc>
        <w:tc>
          <w:tcPr>
            <w:tcW w:w="1405" w:type="dxa"/>
          </w:tcPr>
          <w:p w:rsidR="009F3FA7" w:rsidRDefault="00000000">
            <w:pPr>
              <w:pStyle w:val="TableText"/>
              <w:spacing w:before="191" w:line="226" w:lineRule="auto"/>
              <w:ind w:left="520"/>
              <w:rPr>
                <w:rFonts w:hint="eastAsia"/>
                <w:sz w:val="21"/>
                <w:szCs w:val="21"/>
              </w:rPr>
            </w:pPr>
            <w:r>
              <w:rPr>
                <w:spacing w:val="-6"/>
                <w:sz w:val="21"/>
                <w:szCs w:val="21"/>
              </w:rPr>
              <w:t>网络</w:t>
            </w:r>
          </w:p>
        </w:tc>
        <w:tc>
          <w:tcPr>
            <w:tcW w:w="5459" w:type="dxa"/>
            <w:gridSpan w:val="2"/>
          </w:tcPr>
          <w:p w:rsidR="009F3FA7" w:rsidRDefault="00000000">
            <w:pPr>
              <w:pStyle w:val="TableText"/>
              <w:spacing w:before="191" w:line="217" w:lineRule="auto"/>
              <w:ind w:left="265"/>
              <w:rPr>
                <w:rFonts w:hint="eastAsia"/>
                <w:sz w:val="21"/>
                <w:szCs w:val="21"/>
                <w:lang w:eastAsia="zh-CN"/>
              </w:rPr>
            </w:pPr>
            <w:r>
              <w:rPr>
                <w:spacing w:val="1"/>
                <w:sz w:val="21"/>
                <w:szCs w:val="21"/>
                <w:lang w:eastAsia="zh-CN"/>
              </w:rPr>
              <w:t>具备互联网连接，保证每台学生机平均带宽不少于2</w:t>
            </w:r>
            <w:r>
              <w:rPr>
                <w:sz w:val="21"/>
                <w:szCs w:val="21"/>
                <w:lang w:eastAsia="zh-CN"/>
              </w:rPr>
              <w:t>Mbps</w:t>
            </w:r>
          </w:p>
        </w:tc>
      </w:tr>
    </w:tbl>
    <w:p w:rsidR="009F3FA7" w:rsidRDefault="009F3FA7">
      <w:pPr>
        <w:pStyle w:val="a3"/>
        <w:rPr>
          <w:lang w:eastAsia="zh-CN"/>
        </w:rPr>
      </w:pPr>
    </w:p>
    <w:p w:rsidR="009F3FA7" w:rsidRDefault="009F3FA7">
      <w:pPr>
        <w:rPr>
          <w:lang w:eastAsia="zh-CN"/>
        </w:rPr>
        <w:sectPr w:rsidR="009F3FA7">
          <w:headerReference w:type="default" r:id="rId25"/>
          <w:footerReference w:type="default" r:id="rId26"/>
          <w:pgSz w:w="11900" w:h="16840"/>
          <w:pgMar w:top="1372" w:right="1767" w:bottom="1142" w:left="1771" w:header="981" w:footer="954" w:gutter="0"/>
          <w:cols w:space="720"/>
        </w:sectPr>
      </w:pPr>
    </w:p>
    <w:p w:rsidR="009F3FA7" w:rsidRDefault="009F3FA7">
      <w:pPr>
        <w:pStyle w:val="a3"/>
        <w:spacing w:line="266" w:lineRule="auto"/>
        <w:rPr>
          <w:lang w:eastAsia="zh-CN"/>
        </w:rPr>
      </w:pPr>
    </w:p>
    <w:p w:rsidR="009F3FA7" w:rsidRDefault="009F3FA7">
      <w:pPr>
        <w:pStyle w:val="a3"/>
        <w:spacing w:line="267" w:lineRule="auto"/>
        <w:rPr>
          <w:lang w:eastAsia="zh-CN"/>
        </w:rPr>
      </w:pPr>
    </w:p>
    <w:p w:rsidR="009F3FA7" w:rsidRDefault="00000000">
      <w:pPr>
        <w:spacing w:before="59" w:line="226" w:lineRule="auto"/>
        <w:ind w:right="24"/>
        <w:jc w:val="right"/>
        <w:rPr>
          <w:rFonts w:ascii="仿宋" w:eastAsia="仿宋" w:hAnsi="仿宋" w:cs="仿宋" w:hint="eastAsia"/>
          <w:spacing w:val="-1"/>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60288" behindDoc="0" locked="0" layoutInCell="1" allowOverlap="1">
            <wp:simplePos x="0" y="0"/>
            <wp:positionH relativeFrom="column">
              <wp:posOffset>0</wp:posOffset>
            </wp:positionH>
            <wp:positionV relativeFrom="paragraph">
              <wp:posOffset>258445</wp:posOffset>
            </wp:positionV>
            <wp:extent cx="5309870" cy="889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0"/>
                    <a:stretch>
                      <a:fillRect/>
                    </a:stretch>
                  </pic:blipFill>
                  <pic:spPr>
                    <a:xfrm>
                      <a:off x="0" y="0"/>
                      <a:ext cx="5309616" cy="9143"/>
                    </a:xfrm>
                    <a:prstGeom prst="rect">
                      <a:avLst/>
                    </a:prstGeom>
                  </pic:spPr>
                </pic:pic>
              </a:graphicData>
            </a:graphic>
          </wp:anchor>
        </w:drawing>
      </w:r>
      <w:bookmarkStart w:id="51" w:name="bookmark39"/>
      <w:bookmarkEnd w:id="51"/>
    </w:p>
    <w:p w:rsidR="009F3FA7" w:rsidRDefault="009F3FA7">
      <w:pPr>
        <w:spacing w:line="224" w:lineRule="exact"/>
        <w:rPr>
          <w:lang w:eastAsia="zh-CN"/>
        </w:rPr>
      </w:pPr>
    </w:p>
    <w:tbl>
      <w:tblPr>
        <w:tblStyle w:val="TableNormal"/>
        <w:tblW w:w="8116" w:type="dxa"/>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52"/>
        <w:gridCol w:w="1405"/>
        <w:gridCol w:w="5459"/>
      </w:tblGrid>
      <w:tr w:rsidR="009F3FA7">
        <w:trPr>
          <w:trHeight w:val="555"/>
        </w:trPr>
        <w:tc>
          <w:tcPr>
            <w:tcW w:w="1252" w:type="dxa"/>
            <w:vMerge w:val="restart"/>
            <w:tcBorders>
              <w:bottom w:val="nil"/>
            </w:tcBorders>
          </w:tcPr>
          <w:p w:rsidR="009F3FA7" w:rsidRDefault="009F3FA7">
            <w:pPr>
              <w:spacing w:line="315" w:lineRule="auto"/>
              <w:rPr>
                <w:lang w:eastAsia="zh-CN"/>
              </w:rPr>
            </w:pPr>
          </w:p>
          <w:p w:rsidR="009F3FA7" w:rsidRDefault="009F3FA7">
            <w:pPr>
              <w:spacing w:line="315" w:lineRule="auto"/>
              <w:rPr>
                <w:lang w:eastAsia="zh-CN"/>
              </w:rPr>
            </w:pPr>
          </w:p>
          <w:p w:rsidR="009F3FA7" w:rsidRDefault="009F3FA7">
            <w:pPr>
              <w:spacing w:line="315" w:lineRule="auto"/>
              <w:rPr>
                <w:lang w:eastAsia="zh-CN"/>
              </w:rPr>
            </w:pPr>
          </w:p>
          <w:p w:rsidR="009F3FA7" w:rsidRDefault="00000000">
            <w:pPr>
              <w:pStyle w:val="TableText"/>
              <w:spacing w:before="65" w:line="222" w:lineRule="auto"/>
              <w:ind w:left="235"/>
              <w:rPr>
                <w:rFonts w:hint="eastAsia"/>
                <w:sz w:val="21"/>
                <w:szCs w:val="21"/>
              </w:rPr>
            </w:pPr>
            <w:r>
              <w:rPr>
                <w:spacing w:val="-2"/>
                <w:sz w:val="21"/>
                <w:szCs w:val="21"/>
              </w:rPr>
              <w:t>软件需求</w:t>
            </w:r>
          </w:p>
        </w:tc>
        <w:tc>
          <w:tcPr>
            <w:tcW w:w="1405" w:type="dxa"/>
          </w:tcPr>
          <w:p w:rsidR="009F3FA7" w:rsidRDefault="00000000">
            <w:pPr>
              <w:pStyle w:val="TableText"/>
              <w:spacing w:before="191" w:line="222" w:lineRule="auto"/>
              <w:ind w:left="303"/>
              <w:rPr>
                <w:rFonts w:hint="eastAsia"/>
                <w:sz w:val="21"/>
                <w:szCs w:val="21"/>
              </w:rPr>
            </w:pPr>
            <w:r>
              <w:rPr>
                <w:spacing w:val="-2"/>
                <w:sz w:val="21"/>
                <w:szCs w:val="21"/>
              </w:rPr>
              <w:t>操作系统</w:t>
            </w:r>
          </w:p>
        </w:tc>
        <w:tc>
          <w:tcPr>
            <w:tcW w:w="5459" w:type="dxa"/>
          </w:tcPr>
          <w:p w:rsidR="009F3FA7" w:rsidRDefault="00000000">
            <w:pPr>
              <w:pStyle w:val="TableText"/>
              <w:spacing w:before="191" w:line="221" w:lineRule="auto"/>
              <w:ind w:left="1005"/>
              <w:rPr>
                <w:rFonts w:hint="eastAsia"/>
                <w:sz w:val="21"/>
                <w:szCs w:val="21"/>
              </w:rPr>
            </w:pPr>
            <w:r>
              <w:rPr>
                <w:spacing w:val="-1"/>
                <w:sz w:val="21"/>
                <w:szCs w:val="21"/>
              </w:rPr>
              <w:t>Microsoft Win7</w:t>
            </w:r>
            <w:r>
              <w:rPr>
                <w:spacing w:val="-27"/>
                <w:sz w:val="21"/>
                <w:szCs w:val="21"/>
              </w:rPr>
              <w:t xml:space="preserve"> </w:t>
            </w:r>
            <w:r>
              <w:rPr>
                <w:spacing w:val="-1"/>
                <w:sz w:val="21"/>
                <w:szCs w:val="21"/>
              </w:rPr>
              <w:t>及以上各版本操作系统</w:t>
            </w:r>
          </w:p>
        </w:tc>
      </w:tr>
      <w:tr w:rsidR="009F3FA7">
        <w:trPr>
          <w:trHeight w:val="546"/>
        </w:trPr>
        <w:tc>
          <w:tcPr>
            <w:tcW w:w="1252" w:type="dxa"/>
            <w:vMerge/>
            <w:tcBorders>
              <w:top w:val="nil"/>
              <w:bottom w:val="nil"/>
            </w:tcBorders>
          </w:tcPr>
          <w:p w:rsidR="009F3FA7" w:rsidRDefault="009F3FA7"/>
        </w:tc>
        <w:tc>
          <w:tcPr>
            <w:tcW w:w="1405" w:type="dxa"/>
          </w:tcPr>
          <w:p w:rsidR="009F3FA7" w:rsidRDefault="00000000">
            <w:pPr>
              <w:pStyle w:val="TableText"/>
              <w:spacing w:before="188" w:line="222" w:lineRule="auto"/>
              <w:ind w:left="407"/>
              <w:rPr>
                <w:rFonts w:hint="eastAsia"/>
                <w:sz w:val="21"/>
                <w:szCs w:val="21"/>
              </w:rPr>
            </w:pPr>
            <w:r>
              <w:rPr>
                <w:spacing w:val="-3"/>
                <w:sz w:val="21"/>
                <w:szCs w:val="21"/>
              </w:rPr>
              <w:t>浏览器</w:t>
            </w:r>
          </w:p>
        </w:tc>
        <w:tc>
          <w:tcPr>
            <w:tcW w:w="5459" w:type="dxa"/>
          </w:tcPr>
          <w:p w:rsidR="009F3FA7" w:rsidRDefault="00000000">
            <w:pPr>
              <w:pStyle w:val="TableText"/>
              <w:spacing w:before="188" w:line="221" w:lineRule="auto"/>
              <w:ind w:left="1260"/>
              <w:rPr>
                <w:rFonts w:hint="eastAsia"/>
                <w:sz w:val="21"/>
                <w:szCs w:val="21"/>
              </w:rPr>
            </w:pPr>
            <w:r>
              <w:rPr>
                <w:spacing w:val="-4"/>
                <w:sz w:val="21"/>
                <w:szCs w:val="21"/>
              </w:rPr>
              <w:t>Chrome 浏览器</w:t>
            </w:r>
            <w:r>
              <w:rPr>
                <w:spacing w:val="48"/>
                <w:sz w:val="21"/>
                <w:szCs w:val="21"/>
              </w:rPr>
              <w:t xml:space="preserve"> </w:t>
            </w:r>
            <w:r>
              <w:rPr>
                <w:spacing w:val="-4"/>
                <w:sz w:val="21"/>
                <w:szCs w:val="21"/>
              </w:rPr>
              <w:t>(Ver80</w:t>
            </w:r>
            <w:r>
              <w:rPr>
                <w:spacing w:val="-20"/>
                <w:sz w:val="21"/>
                <w:szCs w:val="21"/>
              </w:rPr>
              <w:t xml:space="preserve"> </w:t>
            </w:r>
            <w:r>
              <w:rPr>
                <w:spacing w:val="-4"/>
                <w:sz w:val="21"/>
                <w:szCs w:val="21"/>
              </w:rPr>
              <w:t>以上版本)</w:t>
            </w:r>
          </w:p>
        </w:tc>
      </w:tr>
      <w:tr w:rsidR="009F3FA7">
        <w:trPr>
          <w:trHeight w:val="1101"/>
        </w:trPr>
        <w:tc>
          <w:tcPr>
            <w:tcW w:w="1252" w:type="dxa"/>
            <w:vMerge/>
            <w:tcBorders>
              <w:top w:val="nil"/>
            </w:tcBorders>
          </w:tcPr>
          <w:p w:rsidR="009F3FA7" w:rsidRDefault="009F3FA7"/>
        </w:tc>
        <w:tc>
          <w:tcPr>
            <w:tcW w:w="1405" w:type="dxa"/>
          </w:tcPr>
          <w:p w:rsidR="009F3FA7" w:rsidRDefault="009F3FA7">
            <w:pPr>
              <w:spacing w:line="395" w:lineRule="auto"/>
            </w:pPr>
          </w:p>
          <w:p w:rsidR="009F3FA7" w:rsidRDefault="00000000">
            <w:pPr>
              <w:pStyle w:val="TableText"/>
              <w:spacing w:before="65" w:line="222" w:lineRule="auto"/>
              <w:ind w:left="304"/>
              <w:rPr>
                <w:rFonts w:hint="eastAsia"/>
                <w:sz w:val="21"/>
                <w:szCs w:val="21"/>
              </w:rPr>
            </w:pPr>
            <w:r>
              <w:rPr>
                <w:spacing w:val="-2"/>
                <w:sz w:val="21"/>
                <w:szCs w:val="21"/>
              </w:rPr>
              <w:t>应用软件</w:t>
            </w:r>
          </w:p>
        </w:tc>
        <w:tc>
          <w:tcPr>
            <w:tcW w:w="5459" w:type="dxa"/>
          </w:tcPr>
          <w:p w:rsidR="009F3FA7" w:rsidRDefault="00000000">
            <w:pPr>
              <w:pStyle w:val="TableText"/>
              <w:spacing w:before="189" w:line="416" w:lineRule="auto"/>
              <w:ind w:left="979" w:right="848" w:hanging="124"/>
              <w:rPr>
                <w:rFonts w:hint="eastAsia"/>
                <w:sz w:val="21"/>
                <w:szCs w:val="21"/>
              </w:rPr>
            </w:pPr>
            <w:r>
              <w:rPr>
                <w:spacing w:val="-1"/>
                <w:sz w:val="21"/>
                <w:szCs w:val="21"/>
              </w:rPr>
              <w:t>Microsoft Office 2007</w:t>
            </w:r>
            <w:r>
              <w:rPr>
                <w:spacing w:val="-20"/>
                <w:sz w:val="21"/>
                <w:szCs w:val="21"/>
              </w:rPr>
              <w:t xml:space="preserve"> </w:t>
            </w:r>
            <w:r>
              <w:rPr>
                <w:spacing w:val="-1"/>
                <w:sz w:val="21"/>
                <w:szCs w:val="21"/>
              </w:rPr>
              <w:t>以上版本办公</w:t>
            </w:r>
            <w:r>
              <w:rPr>
                <w:spacing w:val="-2"/>
                <w:sz w:val="21"/>
                <w:szCs w:val="21"/>
              </w:rPr>
              <w:t>软件</w:t>
            </w:r>
            <w:r>
              <w:rPr>
                <w:sz w:val="21"/>
                <w:szCs w:val="21"/>
              </w:rPr>
              <w:t xml:space="preserve"> </w:t>
            </w:r>
            <w:r>
              <w:rPr>
                <w:spacing w:val="-3"/>
                <w:sz w:val="21"/>
                <w:szCs w:val="21"/>
              </w:rPr>
              <w:t>Adobe Reader X</w:t>
            </w:r>
            <w:r>
              <w:rPr>
                <w:spacing w:val="46"/>
                <w:sz w:val="21"/>
                <w:szCs w:val="21"/>
              </w:rPr>
              <w:t xml:space="preserve"> </w:t>
            </w:r>
            <w:r>
              <w:rPr>
                <w:spacing w:val="-3"/>
                <w:sz w:val="21"/>
                <w:szCs w:val="21"/>
              </w:rPr>
              <w:t>以上版本的</w:t>
            </w:r>
            <w:r>
              <w:rPr>
                <w:spacing w:val="-47"/>
                <w:sz w:val="21"/>
                <w:szCs w:val="21"/>
              </w:rPr>
              <w:t xml:space="preserve"> </w:t>
            </w:r>
            <w:r>
              <w:rPr>
                <w:spacing w:val="-3"/>
                <w:sz w:val="21"/>
                <w:szCs w:val="21"/>
              </w:rPr>
              <w:t>PDF</w:t>
            </w:r>
            <w:r>
              <w:rPr>
                <w:spacing w:val="-25"/>
                <w:sz w:val="21"/>
                <w:szCs w:val="21"/>
              </w:rPr>
              <w:t xml:space="preserve"> </w:t>
            </w:r>
            <w:r>
              <w:rPr>
                <w:spacing w:val="-3"/>
                <w:sz w:val="21"/>
                <w:szCs w:val="21"/>
              </w:rPr>
              <w:t>阅读器</w:t>
            </w:r>
          </w:p>
        </w:tc>
      </w:tr>
    </w:tbl>
    <w:p w:rsidR="009F3FA7" w:rsidRDefault="00000000">
      <w:pPr>
        <w:spacing w:before="93" w:line="222" w:lineRule="auto"/>
        <w:ind w:left="38"/>
        <w:outlineLvl w:val="1"/>
        <w:rPr>
          <w:rFonts w:ascii="宋体" w:eastAsia="宋体" w:hAnsi="宋体" w:cs="宋体" w:hint="eastAsia"/>
          <w:sz w:val="27"/>
          <w:szCs w:val="27"/>
        </w:rPr>
      </w:pPr>
      <w:bookmarkStart w:id="52" w:name="bookmark21"/>
      <w:bookmarkStart w:id="53" w:name="_Toc21237"/>
      <w:bookmarkEnd w:id="52"/>
      <w:r>
        <w:rPr>
          <w:rFonts w:ascii="宋体" w:eastAsia="宋体" w:hAnsi="宋体" w:cs="宋体"/>
          <w:b/>
          <w:bCs/>
          <w:spacing w:val="4"/>
          <w:sz w:val="27"/>
          <w:szCs w:val="27"/>
        </w:rPr>
        <w:t>4.赛场管理</w:t>
      </w:r>
      <w:bookmarkEnd w:id="53"/>
    </w:p>
    <w:p w:rsidR="009F3FA7" w:rsidRDefault="009F3FA7">
      <w:pPr>
        <w:pStyle w:val="a3"/>
        <w:spacing w:line="285" w:lineRule="auto"/>
      </w:pPr>
    </w:p>
    <w:p w:rsidR="009F3FA7" w:rsidRDefault="00000000">
      <w:pPr>
        <w:spacing w:before="88" w:line="356" w:lineRule="auto"/>
        <w:ind w:left="38" w:right="28" w:firstLine="564"/>
        <w:rPr>
          <w:rFonts w:ascii="宋体" w:eastAsia="宋体" w:hAnsi="宋体" w:cs="宋体" w:hint="eastAsia"/>
          <w:sz w:val="27"/>
          <w:szCs w:val="27"/>
          <w:lang w:eastAsia="zh-CN"/>
        </w:rPr>
      </w:pPr>
      <w:r>
        <w:rPr>
          <w:rFonts w:ascii="宋体" w:eastAsia="宋体" w:hAnsi="宋体" w:cs="宋体"/>
          <w:spacing w:val="6"/>
          <w:sz w:val="27"/>
          <w:szCs w:val="27"/>
          <w:lang w:eastAsia="zh-CN"/>
        </w:rPr>
        <w:t>各赛场按照上述软硬件要求，独立设置比赛赛场，赛场可由多个</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机房组成，并配备监考人员。</w:t>
      </w:r>
    </w:p>
    <w:p w:rsidR="009F3FA7" w:rsidRDefault="00000000">
      <w:pPr>
        <w:spacing w:before="207" w:line="356" w:lineRule="auto"/>
        <w:ind w:left="48" w:right="28" w:firstLine="552"/>
        <w:rPr>
          <w:rFonts w:ascii="宋体" w:eastAsia="宋体" w:hAnsi="宋体" w:cs="宋体" w:hint="eastAsia"/>
          <w:sz w:val="27"/>
          <w:szCs w:val="27"/>
          <w:lang w:eastAsia="zh-CN"/>
        </w:rPr>
      </w:pPr>
      <w:r>
        <w:rPr>
          <w:rFonts w:ascii="宋体" w:eastAsia="宋体" w:hAnsi="宋体" w:cs="宋体"/>
          <w:spacing w:val="6"/>
          <w:sz w:val="27"/>
          <w:szCs w:val="27"/>
          <w:lang w:eastAsia="zh-CN"/>
        </w:rPr>
        <w:t>监考人员由参赛院校推荐，经组委会确认产生。监考人员应秉承</w:t>
      </w:r>
      <w:r>
        <w:rPr>
          <w:rFonts w:ascii="宋体" w:eastAsia="宋体" w:hAnsi="宋体" w:cs="宋体"/>
          <w:spacing w:val="2"/>
          <w:sz w:val="27"/>
          <w:szCs w:val="27"/>
          <w:lang w:eastAsia="zh-CN"/>
        </w:rPr>
        <w:t xml:space="preserve"> </w:t>
      </w:r>
      <w:r>
        <w:rPr>
          <w:rFonts w:ascii="宋体" w:eastAsia="宋体" w:hAnsi="宋体" w:cs="宋体"/>
          <w:spacing w:val="8"/>
          <w:sz w:val="27"/>
          <w:szCs w:val="27"/>
          <w:lang w:eastAsia="zh-CN"/>
        </w:rPr>
        <w:t>公平公正的原则落实取景规范，不得与参赛选手交流。</w:t>
      </w:r>
    </w:p>
    <w:p w:rsidR="009F3FA7" w:rsidRDefault="00000000">
      <w:pPr>
        <w:spacing w:before="201" w:line="356" w:lineRule="auto"/>
        <w:ind w:left="40" w:right="28" w:firstLine="558"/>
        <w:rPr>
          <w:rFonts w:ascii="宋体" w:eastAsia="宋体" w:hAnsi="宋体" w:cs="宋体" w:hint="eastAsia"/>
          <w:sz w:val="27"/>
          <w:szCs w:val="27"/>
          <w:lang w:eastAsia="zh-CN"/>
        </w:rPr>
      </w:pPr>
      <w:r>
        <w:rPr>
          <w:rFonts w:ascii="宋体" w:eastAsia="宋体" w:hAnsi="宋体" w:cs="宋体"/>
          <w:spacing w:val="3"/>
          <w:sz w:val="27"/>
          <w:szCs w:val="27"/>
          <w:lang w:eastAsia="zh-CN"/>
        </w:rPr>
        <w:t>每个机房须按照不低于每 15</w:t>
      </w:r>
      <w:r>
        <w:rPr>
          <w:rFonts w:ascii="宋体" w:eastAsia="宋体" w:hAnsi="宋体" w:cs="宋体"/>
          <w:spacing w:val="-33"/>
          <w:sz w:val="27"/>
          <w:szCs w:val="27"/>
          <w:lang w:eastAsia="zh-CN"/>
        </w:rPr>
        <w:t xml:space="preserve"> </w:t>
      </w:r>
      <w:r>
        <w:rPr>
          <w:rFonts w:ascii="宋体" w:eastAsia="宋体" w:hAnsi="宋体" w:cs="宋体"/>
          <w:spacing w:val="3"/>
          <w:sz w:val="27"/>
          <w:szCs w:val="27"/>
          <w:lang w:eastAsia="zh-CN"/>
        </w:rPr>
        <w:t>名考生 1</w:t>
      </w:r>
      <w:r>
        <w:rPr>
          <w:rFonts w:ascii="宋体" w:eastAsia="宋体" w:hAnsi="宋体" w:cs="宋体"/>
          <w:spacing w:val="-20"/>
          <w:sz w:val="27"/>
          <w:szCs w:val="27"/>
          <w:lang w:eastAsia="zh-CN"/>
        </w:rPr>
        <w:t xml:space="preserve"> </w:t>
      </w:r>
      <w:r>
        <w:rPr>
          <w:rFonts w:ascii="宋体" w:eastAsia="宋体" w:hAnsi="宋体" w:cs="宋体"/>
          <w:spacing w:val="3"/>
          <w:sz w:val="27"/>
          <w:szCs w:val="27"/>
          <w:lang w:eastAsia="zh-CN"/>
        </w:rPr>
        <w:t>台监考设备的比例，配备</w:t>
      </w:r>
      <w:r>
        <w:rPr>
          <w:rFonts w:ascii="宋体" w:eastAsia="宋体" w:hAnsi="宋体" w:cs="宋体"/>
          <w:sz w:val="27"/>
          <w:szCs w:val="27"/>
          <w:lang w:eastAsia="zh-CN"/>
        </w:rPr>
        <w:t xml:space="preserve"> </w:t>
      </w:r>
      <w:r>
        <w:rPr>
          <w:rFonts w:ascii="宋体" w:eastAsia="宋体" w:hAnsi="宋体" w:cs="宋体"/>
          <w:spacing w:val="-1"/>
          <w:sz w:val="27"/>
          <w:szCs w:val="27"/>
          <w:lang w:eastAsia="zh-CN"/>
        </w:rPr>
        <w:t>监考人员。</w:t>
      </w:r>
    </w:p>
    <w:p w:rsidR="009F3FA7" w:rsidRDefault="00000000">
      <w:pPr>
        <w:spacing w:before="203" w:line="365" w:lineRule="auto"/>
        <w:ind w:left="38" w:right="28" w:firstLine="561"/>
        <w:jc w:val="both"/>
        <w:rPr>
          <w:rFonts w:ascii="宋体" w:eastAsia="宋体" w:hAnsi="宋体" w:cs="宋体" w:hint="eastAsia"/>
          <w:sz w:val="27"/>
          <w:szCs w:val="27"/>
          <w:lang w:eastAsia="zh-CN"/>
        </w:rPr>
      </w:pPr>
      <w:r>
        <w:rPr>
          <w:rFonts w:ascii="宋体" w:eastAsia="宋体" w:hAnsi="宋体" w:cs="宋体"/>
          <w:spacing w:val="16"/>
          <w:sz w:val="27"/>
          <w:szCs w:val="27"/>
          <w:lang w:eastAsia="zh-CN"/>
        </w:rPr>
        <w:t>每个分赛场须指派一名分赛场总负责人，所有监考人员须按照</w:t>
      </w:r>
      <w:r>
        <w:rPr>
          <w:rFonts w:ascii="宋体" w:eastAsia="宋体" w:hAnsi="宋体" w:cs="宋体"/>
          <w:spacing w:val="10"/>
          <w:sz w:val="27"/>
          <w:szCs w:val="27"/>
          <w:lang w:eastAsia="zh-CN"/>
        </w:rPr>
        <w:t xml:space="preserve"> </w:t>
      </w:r>
      <w:r>
        <w:rPr>
          <w:rFonts w:ascii="宋体" w:eastAsia="宋体" w:hAnsi="宋体" w:cs="宋体"/>
          <w:spacing w:val="6"/>
          <w:sz w:val="27"/>
          <w:szCs w:val="27"/>
          <w:lang w:eastAsia="zh-CN"/>
        </w:rPr>
        <w:t>《赛场管理》及《选手须知》要求，客观公正地进行赛场管理。对于</w:t>
      </w:r>
      <w:r>
        <w:rPr>
          <w:rFonts w:ascii="宋体" w:eastAsia="宋体" w:hAnsi="宋体" w:cs="宋体"/>
          <w:spacing w:val="12"/>
          <w:sz w:val="27"/>
          <w:szCs w:val="27"/>
          <w:lang w:eastAsia="zh-CN"/>
        </w:rPr>
        <w:t xml:space="preserve"> </w:t>
      </w:r>
      <w:r>
        <w:rPr>
          <w:rFonts w:ascii="宋体" w:eastAsia="宋体" w:hAnsi="宋体" w:cs="宋体"/>
          <w:spacing w:val="5"/>
          <w:sz w:val="27"/>
          <w:szCs w:val="27"/>
          <w:lang w:eastAsia="zh-CN"/>
        </w:rPr>
        <w:t>任何违纪违规行为，应及时汇报分赛场总负责人，由总负责人在</w:t>
      </w:r>
      <w:r>
        <w:rPr>
          <w:rFonts w:ascii="宋体" w:eastAsia="宋体" w:hAnsi="宋体" w:cs="宋体"/>
          <w:spacing w:val="-46"/>
          <w:sz w:val="27"/>
          <w:szCs w:val="27"/>
          <w:lang w:eastAsia="zh-CN"/>
        </w:rPr>
        <w:t xml:space="preserve"> </w:t>
      </w:r>
      <w:r>
        <w:rPr>
          <w:rFonts w:ascii="宋体" w:eastAsia="宋体" w:hAnsi="宋体" w:cs="宋体"/>
          <w:spacing w:val="5"/>
          <w:sz w:val="27"/>
          <w:szCs w:val="27"/>
          <w:lang w:eastAsia="zh-CN"/>
        </w:rPr>
        <w:t>2</w:t>
      </w:r>
      <w:r>
        <w:rPr>
          <w:rFonts w:ascii="宋体" w:eastAsia="宋体" w:hAnsi="宋体" w:cs="宋体"/>
          <w:spacing w:val="-46"/>
          <w:sz w:val="27"/>
          <w:szCs w:val="27"/>
          <w:lang w:eastAsia="zh-CN"/>
        </w:rPr>
        <w:t xml:space="preserve"> </w:t>
      </w:r>
      <w:r>
        <w:rPr>
          <w:rFonts w:ascii="宋体" w:eastAsia="宋体" w:hAnsi="宋体" w:cs="宋体"/>
          <w:spacing w:val="5"/>
          <w:sz w:val="27"/>
          <w:szCs w:val="27"/>
          <w:lang w:eastAsia="zh-CN"/>
        </w:rPr>
        <w:t>小</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时之内向赛事组委会汇报。</w:t>
      </w:r>
    </w:p>
    <w:p w:rsidR="009F3FA7" w:rsidRDefault="00000000">
      <w:pPr>
        <w:spacing w:before="200" w:line="363" w:lineRule="auto"/>
        <w:ind w:left="39" w:right="28" w:firstLine="563"/>
        <w:jc w:val="both"/>
        <w:rPr>
          <w:rFonts w:ascii="宋体" w:eastAsia="宋体" w:hAnsi="宋体" w:cs="宋体" w:hint="eastAsia"/>
          <w:sz w:val="27"/>
          <w:szCs w:val="27"/>
          <w:lang w:eastAsia="zh-CN"/>
        </w:rPr>
      </w:pPr>
      <w:r>
        <w:rPr>
          <w:rFonts w:ascii="宋体" w:eastAsia="宋体" w:hAnsi="宋体" w:cs="宋体"/>
          <w:spacing w:val="6"/>
          <w:sz w:val="27"/>
          <w:szCs w:val="27"/>
          <w:lang w:eastAsia="zh-CN"/>
        </w:rPr>
        <w:t>大赛组委会同时通过直播形式对预选赛考场进行督导，一经发现</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作弊等违规行为，当即取消涉事选手本届参赛资格，成绩作废，并作</w:t>
      </w:r>
      <w:r>
        <w:rPr>
          <w:rFonts w:ascii="宋体" w:eastAsia="宋体" w:hAnsi="宋体" w:cs="宋体"/>
          <w:spacing w:val="11"/>
          <w:sz w:val="27"/>
          <w:szCs w:val="27"/>
          <w:lang w:eastAsia="zh-CN"/>
        </w:rPr>
        <w:t xml:space="preserve"> </w:t>
      </w:r>
      <w:r>
        <w:rPr>
          <w:rFonts w:ascii="宋体" w:eastAsia="宋体" w:hAnsi="宋体" w:cs="宋体"/>
          <w:spacing w:val="6"/>
          <w:sz w:val="27"/>
          <w:szCs w:val="27"/>
          <w:lang w:eastAsia="zh-CN"/>
        </w:rPr>
        <w:t>禁赛两年处理。</w:t>
      </w:r>
    </w:p>
    <w:p w:rsidR="009F3FA7" w:rsidRDefault="00000000">
      <w:pPr>
        <w:spacing w:before="95" w:line="223" w:lineRule="auto"/>
        <w:ind w:left="45"/>
        <w:outlineLvl w:val="0"/>
        <w:rPr>
          <w:rFonts w:ascii="宋体" w:eastAsia="宋体" w:hAnsi="宋体" w:cs="宋体" w:hint="eastAsia"/>
          <w:sz w:val="31"/>
          <w:szCs w:val="31"/>
          <w:lang w:eastAsia="zh-CN"/>
        </w:rPr>
      </w:pPr>
      <w:bookmarkStart w:id="54" w:name="bookmark22"/>
      <w:bookmarkStart w:id="55" w:name="_Toc24323"/>
      <w:bookmarkEnd w:id="54"/>
      <w:r>
        <w:rPr>
          <w:rFonts w:ascii="宋体" w:eastAsia="宋体" w:hAnsi="宋体" w:cs="宋体"/>
          <w:b/>
          <w:bCs/>
          <w:spacing w:val="5"/>
          <w:sz w:val="31"/>
          <w:szCs w:val="31"/>
          <w:lang w:eastAsia="zh-CN"/>
        </w:rPr>
        <w:t>竞赛成绩与评奖</w:t>
      </w:r>
      <w:bookmarkEnd w:id="55"/>
    </w:p>
    <w:p w:rsidR="009F3FA7" w:rsidRDefault="00000000">
      <w:pPr>
        <w:spacing w:before="291" w:line="223" w:lineRule="auto"/>
        <w:ind w:left="60"/>
        <w:outlineLvl w:val="1"/>
        <w:rPr>
          <w:rFonts w:ascii="宋体" w:eastAsia="宋体" w:hAnsi="宋体" w:cs="宋体" w:hint="eastAsia"/>
          <w:sz w:val="27"/>
          <w:szCs w:val="27"/>
          <w:lang w:eastAsia="zh-CN"/>
        </w:rPr>
      </w:pPr>
      <w:bookmarkStart w:id="56" w:name="bookmark23"/>
      <w:bookmarkStart w:id="57" w:name="_Toc4519"/>
      <w:bookmarkEnd w:id="56"/>
      <w:r>
        <w:rPr>
          <w:rFonts w:ascii="宋体" w:eastAsia="宋体" w:hAnsi="宋体" w:cs="宋体"/>
          <w:b/>
          <w:bCs/>
          <w:sz w:val="27"/>
          <w:szCs w:val="27"/>
          <w:lang w:eastAsia="zh-CN"/>
        </w:rPr>
        <w:t>1.评分标准</w:t>
      </w:r>
      <w:bookmarkEnd w:id="57"/>
    </w:p>
    <w:p w:rsidR="009F3FA7" w:rsidRDefault="009F3FA7">
      <w:pPr>
        <w:pStyle w:val="a3"/>
        <w:spacing w:line="288" w:lineRule="auto"/>
        <w:rPr>
          <w:lang w:eastAsia="zh-CN"/>
        </w:rPr>
      </w:pPr>
    </w:p>
    <w:p w:rsidR="009F3FA7" w:rsidRDefault="00000000">
      <w:pPr>
        <w:spacing w:before="88" w:line="363" w:lineRule="auto"/>
        <w:ind w:left="42" w:right="28" w:firstLine="560"/>
        <w:jc w:val="both"/>
        <w:rPr>
          <w:rFonts w:ascii="宋体" w:eastAsia="宋体" w:hAnsi="宋体" w:cs="宋体" w:hint="eastAsia"/>
          <w:sz w:val="27"/>
          <w:szCs w:val="27"/>
          <w:lang w:eastAsia="zh-CN"/>
        </w:rPr>
      </w:pPr>
      <w:r>
        <w:rPr>
          <w:rFonts w:ascii="宋体" w:eastAsia="宋体" w:hAnsi="宋体" w:cs="宋体"/>
          <w:spacing w:val="5"/>
          <w:sz w:val="27"/>
          <w:szCs w:val="27"/>
          <w:lang w:eastAsia="zh-CN"/>
        </w:rPr>
        <w:t>竞赛评分以中国商务出版社出版的《外贸跟单理论与实务》（外</w:t>
      </w:r>
      <w:r>
        <w:rPr>
          <w:rFonts w:ascii="宋体" w:eastAsia="宋体" w:hAnsi="宋体" w:cs="宋体"/>
          <w:spacing w:val="12"/>
          <w:sz w:val="27"/>
          <w:szCs w:val="27"/>
          <w:lang w:eastAsia="zh-CN"/>
        </w:rPr>
        <w:t xml:space="preserve"> </w:t>
      </w:r>
      <w:r>
        <w:rPr>
          <w:rFonts w:ascii="宋体" w:eastAsia="宋体" w:hAnsi="宋体" w:cs="宋体"/>
          <w:spacing w:val="-3"/>
          <w:sz w:val="27"/>
          <w:szCs w:val="27"/>
          <w:lang w:eastAsia="zh-CN"/>
        </w:rPr>
        <w:t>贸跟单部分）、电子工业出版社《跨境电商多平台运营》（跨境电商部</w:t>
      </w:r>
      <w:r>
        <w:rPr>
          <w:rFonts w:ascii="宋体" w:eastAsia="宋体" w:hAnsi="宋体" w:cs="宋体"/>
          <w:spacing w:val="11"/>
          <w:sz w:val="27"/>
          <w:szCs w:val="27"/>
          <w:lang w:eastAsia="zh-CN"/>
        </w:rPr>
        <w:t xml:space="preserve"> </w:t>
      </w:r>
      <w:r>
        <w:rPr>
          <w:rFonts w:ascii="宋体" w:eastAsia="宋体" w:hAnsi="宋体" w:cs="宋体"/>
          <w:spacing w:val="6"/>
          <w:sz w:val="27"/>
          <w:szCs w:val="27"/>
          <w:lang w:eastAsia="zh-CN"/>
        </w:rPr>
        <w:t>分）的标准答案为准绳，以操作的娴熟性、阐述的准确性、成果的正</w:t>
      </w:r>
    </w:p>
    <w:p w:rsidR="009F3FA7" w:rsidRDefault="009F3FA7">
      <w:pPr>
        <w:spacing w:line="363" w:lineRule="auto"/>
        <w:rPr>
          <w:rFonts w:ascii="宋体" w:eastAsia="宋体" w:hAnsi="宋体" w:cs="宋体" w:hint="eastAsia"/>
          <w:sz w:val="27"/>
          <w:szCs w:val="27"/>
          <w:lang w:eastAsia="zh-CN"/>
        </w:rPr>
        <w:sectPr w:rsidR="009F3FA7">
          <w:headerReference w:type="default" r:id="rId27"/>
          <w:pgSz w:w="11900" w:h="16840"/>
          <w:pgMar w:top="400" w:right="1767" w:bottom="1142" w:left="1771" w:header="0" w:footer="954" w:gutter="0"/>
          <w:cols w:space="720"/>
        </w:sectPr>
      </w:pPr>
    </w:p>
    <w:p w:rsidR="009F3FA7" w:rsidRDefault="00000000">
      <w:pPr>
        <w:spacing w:before="111" w:line="227" w:lineRule="auto"/>
        <w:ind w:left="39"/>
        <w:rPr>
          <w:rFonts w:ascii="宋体" w:eastAsia="宋体" w:hAnsi="宋体" w:cs="宋体" w:hint="eastAsia"/>
          <w:sz w:val="27"/>
          <w:szCs w:val="27"/>
          <w:lang w:eastAsia="zh-CN"/>
        </w:rPr>
      </w:pPr>
      <w:bookmarkStart w:id="58" w:name="bookmark40"/>
      <w:bookmarkEnd w:id="58"/>
      <w:r>
        <w:rPr>
          <w:rFonts w:ascii="宋体" w:eastAsia="宋体" w:hAnsi="宋体" w:cs="宋体"/>
          <w:spacing w:val="7"/>
          <w:sz w:val="27"/>
          <w:szCs w:val="27"/>
          <w:lang w:eastAsia="zh-CN"/>
        </w:rPr>
        <w:lastRenderedPageBreak/>
        <w:t>确性为主要标准。</w:t>
      </w:r>
    </w:p>
    <w:p w:rsidR="009F3FA7" w:rsidRDefault="009F3FA7">
      <w:pPr>
        <w:pStyle w:val="a3"/>
        <w:spacing w:line="279" w:lineRule="auto"/>
        <w:rPr>
          <w:lang w:eastAsia="zh-CN"/>
        </w:rPr>
      </w:pPr>
    </w:p>
    <w:p w:rsidR="009F3FA7" w:rsidRDefault="00000000">
      <w:pPr>
        <w:spacing w:before="87" w:line="357" w:lineRule="auto"/>
        <w:ind w:left="85" w:right="28" w:firstLine="517"/>
        <w:rPr>
          <w:rFonts w:ascii="宋体" w:eastAsia="宋体" w:hAnsi="宋体" w:cs="宋体" w:hint="eastAsia"/>
          <w:sz w:val="27"/>
          <w:szCs w:val="27"/>
          <w:lang w:eastAsia="zh-CN"/>
        </w:rPr>
      </w:pPr>
      <w:r>
        <w:rPr>
          <w:rFonts w:ascii="宋体" w:eastAsia="宋体" w:hAnsi="宋体" w:cs="宋体"/>
          <w:spacing w:val="16"/>
          <w:sz w:val="27"/>
          <w:szCs w:val="27"/>
          <w:lang w:eastAsia="zh-CN"/>
        </w:rPr>
        <w:t>理论知识部分和实务操作部分的均由计算机自动根据标准答案</w:t>
      </w:r>
      <w:r>
        <w:rPr>
          <w:rFonts w:ascii="宋体" w:eastAsia="宋体" w:hAnsi="宋体" w:cs="宋体"/>
          <w:spacing w:val="6"/>
          <w:sz w:val="27"/>
          <w:szCs w:val="27"/>
          <w:lang w:eastAsia="zh-CN"/>
        </w:rPr>
        <w:t xml:space="preserve"> </w:t>
      </w:r>
      <w:r>
        <w:rPr>
          <w:rFonts w:ascii="宋体" w:eastAsia="宋体" w:hAnsi="宋体" w:cs="宋体"/>
          <w:sz w:val="27"/>
          <w:szCs w:val="27"/>
          <w:lang w:eastAsia="zh-CN"/>
        </w:rPr>
        <w:t>自动进行评分。</w:t>
      </w:r>
    </w:p>
    <w:p w:rsidR="009F3FA7" w:rsidRDefault="00000000">
      <w:pPr>
        <w:spacing w:before="95" w:line="222" w:lineRule="auto"/>
        <w:ind w:left="42"/>
        <w:outlineLvl w:val="1"/>
        <w:rPr>
          <w:rFonts w:ascii="宋体" w:eastAsia="宋体" w:hAnsi="宋体" w:cs="宋体" w:hint="eastAsia"/>
          <w:sz w:val="27"/>
          <w:szCs w:val="27"/>
          <w:lang w:eastAsia="zh-CN"/>
        </w:rPr>
      </w:pPr>
      <w:bookmarkStart w:id="59" w:name="bookmark24"/>
      <w:bookmarkStart w:id="60" w:name="_Toc16959"/>
      <w:bookmarkEnd w:id="59"/>
      <w:r>
        <w:rPr>
          <w:rFonts w:ascii="宋体" w:eastAsia="宋体" w:hAnsi="宋体" w:cs="宋体"/>
          <w:b/>
          <w:bCs/>
          <w:spacing w:val="3"/>
          <w:sz w:val="27"/>
          <w:szCs w:val="27"/>
          <w:lang w:eastAsia="zh-CN"/>
        </w:rPr>
        <w:t>2.比赛成绩</w:t>
      </w:r>
      <w:bookmarkEnd w:id="60"/>
    </w:p>
    <w:p w:rsidR="009F3FA7" w:rsidRDefault="009F3FA7">
      <w:pPr>
        <w:pStyle w:val="a3"/>
        <w:spacing w:line="288" w:lineRule="auto"/>
        <w:rPr>
          <w:lang w:eastAsia="zh-CN"/>
        </w:rPr>
      </w:pPr>
    </w:p>
    <w:p w:rsidR="009F3FA7" w:rsidRDefault="00000000">
      <w:pPr>
        <w:spacing w:before="87" w:line="362" w:lineRule="auto"/>
        <w:ind w:left="39" w:right="27" w:firstLine="561"/>
        <w:jc w:val="both"/>
        <w:rPr>
          <w:rFonts w:ascii="宋体" w:eastAsia="宋体" w:hAnsi="宋体" w:cs="宋体" w:hint="eastAsia"/>
          <w:sz w:val="27"/>
          <w:szCs w:val="27"/>
          <w:lang w:eastAsia="zh-CN"/>
        </w:rPr>
      </w:pPr>
      <w:r>
        <w:rPr>
          <w:rFonts w:ascii="宋体" w:eastAsia="宋体" w:hAnsi="宋体" w:cs="宋体"/>
          <w:spacing w:val="5"/>
          <w:sz w:val="27"/>
          <w:szCs w:val="27"/>
          <w:lang w:eastAsia="zh-CN"/>
        </w:rPr>
        <w:t>本次线上赛成绩将在比赛结束后</w:t>
      </w:r>
      <w:r>
        <w:rPr>
          <w:rFonts w:ascii="宋体" w:eastAsia="宋体" w:hAnsi="宋体" w:cs="宋体"/>
          <w:spacing w:val="-47"/>
          <w:sz w:val="27"/>
          <w:szCs w:val="27"/>
          <w:lang w:eastAsia="zh-CN"/>
        </w:rPr>
        <w:t xml:space="preserve"> </w:t>
      </w:r>
      <w:r>
        <w:rPr>
          <w:rFonts w:ascii="宋体" w:eastAsia="宋体" w:hAnsi="宋体" w:cs="宋体"/>
          <w:spacing w:val="5"/>
          <w:sz w:val="27"/>
          <w:szCs w:val="27"/>
          <w:lang w:eastAsia="zh-CN"/>
        </w:rPr>
        <w:t>5</w:t>
      </w:r>
      <w:r>
        <w:rPr>
          <w:rFonts w:ascii="宋体" w:eastAsia="宋体" w:hAnsi="宋体" w:cs="宋体"/>
          <w:spacing w:val="-53"/>
          <w:sz w:val="27"/>
          <w:szCs w:val="27"/>
          <w:lang w:eastAsia="zh-CN"/>
        </w:rPr>
        <w:t xml:space="preserve"> </w:t>
      </w:r>
      <w:r>
        <w:rPr>
          <w:rFonts w:ascii="宋体" w:eastAsia="宋体" w:hAnsi="宋体" w:cs="宋体"/>
          <w:spacing w:val="5"/>
          <w:sz w:val="27"/>
          <w:szCs w:val="27"/>
          <w:lang w:eastAsia="zh-CN"/>
        </w:rPr>
        <w:t>个工作日内，通过官方</w:t>
      </w:r>
      <w:r>
        <w:rPr>
          <w:rFonts w:ascii="宋体" w:eastAsia="宋体" w:hAnsi="宋体" w:cs="宋体"/>
          <w:spacing w:val="4"/>
          <w:sz w:val="27"/>
          <w:szCs w:val="27"/>
          <w:lang w:eastAsia="zh-CN"/>
        </w:rPr>
        <w:t>网站发</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布。参赛院校（系）领队教师，可以通过报名账号，查询参赛选手成</w:t>
      </w:r>
      <w:r>
        <w:rPr>
          <w:rFonts w:ascii="宋体" w:eastAsia="宋体" w:hAnsi="宋体" w:cs="宋体"/>
          <w:spacing w:val="11"/>
          <w:sz w:val="27"/>
          <w:szCs w:val="27"/>
          <w:lang w:eastAsia="zh-CN"/>
        </w:rPr>
        <w:t xml:space="preserve"> </w:t>
      </w:r>
      <w:r>
        <w:rPr>
          <w:rFonts w:ascii="宋体" w:eastAsia="宋体" w:hAnsi="宋体" w:cs="宋体"/>
          <w:spacing w:val="-2"/>
          <w:sz w:val="27"/>
          <w:szCs w:val="27"/>
          <w:lang w:eastAsia="zh-CN"/>
        </w:rPr>
        <w:t>绩。</w:t>
      </w:r>
    </w:p>
    <w:p w:rsidR="009F3FA7" w:rsidRDefault="00000000">
      <w:pPr>
        <w:spacing w:before="203" w:line="361" w:lineRule="auto"/>
        <w:ind w:left="39" w:right="28" w:firstLine="560"/>
        <w:rPr>
          <w:rFonts w:ascii="宋体" w:eastAsia="宋体" w:hAnsi="宋体" w:cs="宋体" w:hint="eastAsia"/>
          <w:sz w:val="27"/>
          <w:szCs w:val="27"/>
          <w:lang w:eastAsia="zh-CN"/>
        </w:rPr>
      </w:pPr>
      <w:r>
        <w:rPr>
          <w:rFonts w:ascii="宋体" w:eastAsia="宋体" w:hAnsi="宋体" w:cs="宋体"/>
          <w:spacing w:val="4"/>
          <w:sz w:val="27"/>
          <w:szCs w:val="27"/>
          <w:lang w:eastAsia="zh-CN"/>
        </w:rPr>
        <w:t>所有参赛成绩，将会通过远恒云数据分析平台生成院校（系）、</w:t>
      </w:r>
      <w:r>
        <w:rPr>
          <w:rFonts w:ascii="宋体" w:eastAsia="宋体" w:hAnsi="宋体" w:cs="宋体"/>
          <w:spacing w:val="16"/>
          <w:sz w:val="27"/>
          <w:szCs w:val="27"/>
          <w:lang w:eastAsia="zh-CN"/>
        </w:rPr>
        <w:t xml:space="preserve"> </w:t>
      </w:r>
      <w:r>
        <w:rPr>
          <w:rFonts w:ascii="宋体" w:eastAsia="宋体" w:hAnsi="宋体" w:cs="宋体"/>
          <w:spacing w:val="6"/>
          <w:sz w:val="27"/>
          <w:szCs w:val="27"/>
          <w:lang w:eastAsia="zh-CN"/>
        </w:rPr>
        <w:t>个人成绩报告。成绩报告将会在官网公布，各校领队教师可以通过官</w:t>
      </w:r>
      <w:r>
        <w:rPr>
          <w:rFonts w:ascii="宋体" w:eastAsia="宋体" w:hAnsi="宋体" w:cs="宋体"/>
          <w:spacing w:val="12"/>
          <w:sz w:val="27"/>
          <w:szCs w:val="27"/>
          <w:lang w:eastAsia="zh-CN"/>
        </w:rPr>
        <w:t xml:space="preserve"> </w:t>
      </w:r>
      <w:r>
        <w:rPr>
          <w:rFonts w:ascii="宋体" w:eastAsia="宋体" w:hAnsi="宋体" w:cs="宋体"/>
          <w:spacing w:val="8"/>
          <w:sz w:val="27"/>
          <w:szCs w:val="27"/>
          <w:lang w:eastAsia="zh-CN"/>
        </w:rPr>
        <w:t>网账号下载成绩分析报告。</w:t>
      </w:r>
    </w:p>
    <w:p w:rsidR="009F3FA7" w:rsidRDefault="00000000">
      <w:pPr>
        <w:spacing w:before="207" w:line="356" w:lineRule="auto"/>
        <w:ind w:left="42" w:right="43" w:firstLine="587"/>
        <w:rPr>
          <w:rFonts w:ascii="宋体" w:eastAsia="宋体" w:hAnsi="宋体" w:cs="宋体" w:hint="eastAsia"/>
          <w:sz w:val="27"/>
          <w:szCs w:val="27"/>
          <w:lang w:eastAsia="zh-CN"/>
        </w:rPr>
      </w:pPr>
      <w:r>
        <w:rPr>
          <w:rFonts w:ascii="宋体" w:eastAsia="宋体" w:hAnsi="宋体" w:cs="宋体"/>
          <w:spacing w:val="4"/>
          <w:sz w:val="27"/>
          <w:szCs w:val="27"/>
          <w:lang w:eastAsia="zh-CN"/>
        </w:rPr>
        <w:t>比赛成绩分析总体报告将会转交主办方（教育学会、教指委、行</w:t>
      </w:r>
      <w:r>
        <w:rPr>
          <w:rFonts w:ascii="宋体" w:eastAsia="宋体" w:hAnsi="宋体" w:cs="宋体"/>
          <w:spacing w:val="15"/>
          <w:sz w:val="27"/>
          <w:szCs w:val="27"/>
          <w:lang w:eastAsia="zh-CN"/>
        </w:rPr>
        <w:t xml:space="preserve"> </w:t>
      </w:r>
      <w:r>
        <w:rPr>
          <w:rFonts w:ascii="宋体" w:eastAsia="宋体" w:hAnsi="宋体" w:cs="宋体"/>
          <w:spacing w:val="8"/>
          <w:sz w:val="27"/>
          <w:szCs w:val="27"/>
          <w:lang w:eastAsia="zh-CN"/>
        </w:rPr>
        <w:t>指委）及相关机构，作为职业能力分析、评估及</w:t>
      </w:r>
      <w:r>
        <w:rPr>
          <w:rFonts w:ascii="宋体" w:eastAsia="宋体" w:hAnsi="宋体" w:cs="宋体"/>
          <w:spacing w:val="7"/>
          <w:sz w:val="27"/>
          <w:szCs w:val="27"/>
          <w:lang w:eastAsia="zh-CN"/>
        </w:rPr>
        <w:t>科研之用。</w:t>
      </w:r>
    </w:p>
    <w:p w:rsidR="009F3FA7" w:rsidRDefault="00000000">
      <w:pPr>
        <w:spacing w:before="93" w:line="223" w:lineRule="auto"/>
        <w:ind w:left="45"/>
        <w:outlineLvl w:val="1"/>
        <w:rPr>
          <w:rFonts w:ascii="宋体" w:eastAsia="宋体" w:hAnsi="宋体" w:cs="宋体" w:hint="eastAsia"/>
          <w:sz w:val="27"/>
          <w:szCs w:val="27"/>
          <w:lang w:eastAsia="zh-CN"/>
        </w:rPr>
      </w:pPr>
      <w:bookmarkStart w:id="61" w:name="bookmark25"/>
      <w:bookmarkStart w:id="62" w:name="_Toc12315"/>
      <w:bookmarkEnd w:id="61"/>
      <w:r>
        <w:rPr>
          <w:rFonts w:ascii="宋体" w:eastAsia="宋体" w:hAnsi="宋体" w:cs="宋体"/>
          <w:b/>
          <w:bCs/>
          <w:spacing w:val="3"/>
          <w:sz w:val="27"/>
          <w:szCs w:val="27"/>
          <w:lang w:eastAsia="zh-CN"/>
        </w:rPr>
        <w:t>3.奖项设置</w:t>
      </w:r>
      <w:bookmarkEnd w:id="62"/>
    </w:p>
    <w:p w:rsidR="009F3FA7" w:rsidRDefault="009F3FA7">
      <w:pPr>
        <w:pStyle w:val="a3"/>
        <w:spacing w:line="278" w:lineRule="auto"/>
        <w:rPr>
          <w:lang w:eastAsia="zh-CN"/>
        </w:rPr>
      </w:pPr>
    </w:p>
    <w:p w:rsidR="009F3FA7" w:rsidRDefault="00000000">
      <w:pPr>
        <w:spacing w:before="88" w:line="360" w:lineRule="exact"/>
        <w:ind w:firstLineChars="200" w:firstLine="568"/>
        <w:rPr>
          <w:rFonts w:ascii="宋体" w:eastAsia="宋体" w:hAnsi="宋体" w:cs="宋体" w:hint="eastAsia"/>
          <w:sz w:val="27"/>
          <w:szCs w:val="27"/>
          <w:lang w:eastAsia="zh-CN"/>
        </w:rPr>
      </w:pPr>
      <w:r>
        <w:rPr>
          <w:rFonts w:ascii="Wingdings" w:eastAsia="Wingdings" w:hAnsi="Wingdings" w:cs="Wingdings"/>
          <w:spacing w:val="14"/>
          <w:position w:val="1"/>
          <w:sz w:val="27"/>
          <w:szCs w:val="27"/>
          <w:lang w:eastAsia="zh-CN"/>
        </w:rPr>
        <w:t>l</w:t>
      </w:r>
      <w:r>
        <w:rPr>
          <w:rFonts w:ascii="宋体" w:eastAsia="宋体" w:hAnsi="宋体" w:cs="宋体"/>
          <w:b/>
          <w:bCs/>
          <w:spacing w:val="14"/>
          <w:position w:val="1"/>
          <w:sz w:val="27"/>
          <w:szCs w:val="27"/>
          <w:lang w:eastAsia="zh-CN"/>
        </w:rPr>
        <w:t>预选赛：</w:t>
      </w:r>
    </w:p>
    <w:p w:rsidR="009F3FA7" w:rsidRDefault="009F3FA7">
      <w:pPr>
        <w:pStyle w:val="a3"/>
        <w:spacing w:line="262" w:lineRule="auto"/>
        <w:rPr>
          <w:lang w:eastAsia="zh-CN"/>
        </w:rPr>
      </w:pPr>
    </w:p>
    <w:p w:rsidR="009F3FA7" w:rsidRDefault="00000000">
      <w:pPr>
        <w:spacing w:before="88" w:line="226" w:lineRule="auto"/>
        <w:ind w:left="601"/>
        <w:rPr>
          <w:rFonts w:ascii="宋体" w:eastAsia="宋体" w:hAnsi="宋体" w:cs="宋体" w:hint="eastAsia"/>
          <w:sz w:val="27"/>
          <w:szCs w:val="27"/>
          <w:lang w:eastAsia="zh-CN"/>
        </w:rPr>
      </w:pPr>
      <w:r>
        <w:rPr>
          <w:rFonts w:ascii="宋体" w:eastAsia="宋体" w:hAnsi="宋体" w:cs="宋体"/>
          <w:spacing w:val="6"/>
          <w:sz w:val="27"/>
          <w:szCs w:val="27"/>
          <w:lang w:eastAsia="zh-CN"/>
        </w:rPr>
        <w:t>预选赛成绩合格选手可参加大赛决赛。</w:t>
      </w:r>
    </w:p>
    <w:p w:rsidR="009F3FA7" w:rsidRDefault="009F3FA7">
      <w:pPr>
        <w:pStyle w:val="a3"/>
        <w:spacing w:line="279" w:lineRule="auto"/>
        <w:rPr>
          <w:lang w:eastAsia="zh-CN"/>
        </w:rPr>
      </w:pPr>
    </w:p>
    <w:p w:rsidR="009F3FA7" w:rsidRDefault="00000000">
      <w:pPr>
        <w:spacing w:before="207" w:line="361" w:lineRule="auto"/>
        <w:ind w:left="40" w:right="28" w:firstLine="561"/>
        <w:rPr>
          <w:rFonts w:ascii="宋体" w:eastAsia="宋体" w:hAnsi="宋体" w:cs="宋体" w:hint="eastAsia"/>
          <w:sz w:val="27"/>
          <w:szCs w:val="27"/>
          <w:lang w:eastAsia="zh-CN"/>
        </w:rPr>
      </w:pPr>
      <w:r>
        <w:rPr>
          <w:rFonts w:ascii="宋体" w:eastAsia="宋体" w:hAnsi="宋体" w:cs="宋体"/>
          <w:spacing w:val="6"/>
          <w:sz w:val="27"/>
          <w:szCs w:val="27"/>
          <w:lang w:eastAsia="zh-CN"/>
        </w:rPr>
        <w:t>成绩合格的学员可申请获得由中国纺织服装教育学会颁发的《纺</w:t>
      </w:r>
      <w:r>
        <w:rPr>
          <w:rFonts w:ascii="宋体" w:eastAsia="宋体" w:hAnsi="宋体" w:cs="宋体"/>
          <w:spacing w:val="2"/>
          <w:sz w:val="27"/>
          <w:szCs w:val="27"/>
          <w:lang w:eastAsia="zh-CN"/>
        </w:rPr>
        <w:t xml:space="preserve"> </w:t>
      </w:r>
      <w:r>
        <w:rPr>
          <w:rFonts w:ascii="宋体" w:eastAsia="宋体" w:hAnsi="宋体" w:cs="宋体"/>
          <w:spacing w:val="6"/>
          <w:sz w:val="27"/>
          <w:szCs w:val="27"/>
          <w:lang w:eastAsia="zh-CN"/>
        </w:rPr>
        <w:t>织服装电商运营师等级证书》。证书是大赛组委会为学员</w:t>
      </w:r>
      <w:r w:rsidR="00EB309C">
        <w:rPr>
          <w:rFonts w:ascii="宋体" w:eastAsia="宋体" w:hAnsi="宋体" w:cs="宋体" w:hint="eastAsia"/>
          <w:spacing w:val="6"/>
          <w:sz w:val="27"/>
          <w:szCs w:val="27"/>
          <w:lang w:eastAsia="zh-CN"/>
        </w:rPr>
        <w:t>推荐</w:t>
      </w:r>
      <w:r>
        <w:rPr>
          <w:rFonts w:ascii="宋体" w:eastAsia="宋体" w:hAnsi="宋体" w:cs="宋体"/>
          <w:spacing w:val="6"/>
          <w:sz w:val="27"/>
          <w:szCs w:val="27"/>
          <w:lang w:eastAsia="zh-CN"/>
        </w:rPr>
        <w:t>就业</w:t>
      </w:r>
      <w:r>
        <w:rPr>
          <w:rFonts w:ascii="宋体" w:eastAsia="宋体" w:hAnsi="宋体" w:cs="宋体"/>
          <w:spacing w:val="8"/>
          <w:sz w:val="27"/>
          <w:szCs w:val="27"/>
          <w:lang w:eastAsia="zh-CN"/>
        </w:rPr>
        <w:t>的唯一认定标准。</w:t>
      </w:r>
    </w:p>
    <w:p w:rsidR="009F3FA7" w:rsidRDefault="00000000">
      <w:pPr>
        <w:spacing w:before="207" w:line="226" w:lineRule="auto"/>
        <w:ind w:left="605"/>
        <w:rPr>
          <w:rFonts w:ascii="宋体" w:eastAsia="宋体" w:hAnsi="宋体" w:cs="宋体" w:hint="eastAsia"/>
          <w:sz w:val="27"/>
          <w:szCs w:val="27"/>
          <w:lang w:eastAsia="zh-CN"/>
        </w:rPr>
      </w:pPr>
      <w:r>
        <w:rPr>
          <w:rFonts w:ascii="宋体" w:eastAsia="宋体" w:hAnsi="宋体" w:cs="宋体"/>
          <w:spacing w:val="7"/>
          <w:sz w:val="27"/>
          <w:szCs w:val="27"/>
          <w:lang w:eastAsia="zh-CN"/>
        </w:rPr>
        <w:t>具体申领细则请关注大赛官网。</w:t>
      </w:r>
    </w:p>
    <w:p w:rsidR="009F3FA7" w:rsidRDefault="009F3FA7">
      <w:pPr>
        <w:spacing w:line="226" w:lineRule="auto"/>
        <w:rPr>
          <w:rFonts w:ascii="宋体" w:eastAsia="宋体" w:hAnsi="宋体" w:cs="宋体" w:hint="eastAsia"/>
          <w:sz w:val="27"/>
          <w:szCs w:val="27"/>
          <w:lang w:eastAsia="zh-CN"/>
        </w:rPr>
        <w:sectPr w:rsidR="009F3FA7">
          <w:headerReference w:type="default" r:id="rId28"/>
          <w:pgSz w:w="11900" w:h="16840"/>
          <w:pgMar w:top="1372" w:right="1767" w:bottom="1142" w:left="1771" w:header="981" w:footer="954" w:gutter="0"/>
          <w:cols w:space="720"/>
        </w:sectPr>
      </w:pPr>
    </w:p>
    <w:p w:rsidR="009F3FA7" w:rsidRDefault="00000000">
      <w:pPr>
        <w:spacing w:before="119" w:line="223" w:lineRule="auto"/>
        <w:ind w:left="40"/>
        <w:outlineLvl w:val="0"/>
        <w:rPr>
          <w:rFonts w:ascii="宋体" w:eastAsia="宋体" w:hAnsi="宋体" w:cs="宋体" w:hint="eastAsia"/>
          <w:sz w:val="31"/>
          <w:szCs w:val="31"/>
          <w:lang w:eastAsia="zh-CN"/>
        </w:rPr>
      </w:pPr>
      <w:bookmarkStart w:id="63" w:name="bookmark41"/>
      <w:bookmarkStart w:id="64" w:name="bookmark26"/>
      <w:bookmarkStart w:id="65" w:name="_Toc7184"/>
      <w:bookmarkEnd w:id="63"/>
      <w:bookmarkEnd w:id="64"/>
      <w:r>
        <w:rPr>
          <w:rFonts w:ascii="宋体" w:eastAsia="宋体" w:hAnsi="宋体" w:cs="宋体"/>
          <w:b/>
          <w:bCs/>
          <w:spacing w:val="5"/>
          <w:sz w:val="31"/>
          <w:szCs w:val="31"/>
          <w:lang w:eastAsia="zh-CN"/>
        </w:rPr>
        <w:lastRenderedPageBreak/>
        <w:t>仲裁制度</w:t>
      </w:r>
      <w:bookmarkEnd w:id="65"/>
    </w:p>
    <w:p w:rsidR="009F3FA7" w:rsidRDefault="009F3FA7">
      <w:pPr>
        <w:pStyle w:val="a3"/>
        <w:spacing w:line="311" w:lineRule="auto"/>
        <w:rPr>
          <w:lang w:eastAsia="zh-CN"/>
        </w:rPr>
      </w:pPr>
    </w:p>
    <w:p w:rsidR="009F3FA7" w:rsidRDefault="00000000">
      <w:pPr>
        <w:spacing w:before="88" w:line="356" w:lineRule="auto"/>
        <w:ind w:left="38" w:right="28" w:firstLine="594"/>
        <w:rPr>
          <w:rFonts w:ascii="宋体" w:eastAsia="宋体" w:hAnsi="宋体" w:cs="宋体" w:hint="eastAsia"/>
          <w:sz w:val="27"/>
          <w:szCs w:val="27"/>
          <w:lang w:eastAsia="zh-CN"/>
        </w:rPr>
      </w:pPr>
      <w:r>
        <w:rPr>
          <w:rFonts w:ascii="宋体" w:eastAsia="宋体" w:hAnsi="宋体" w:cs="宋体"/>
          <w:spacing w:val="5"/>
          <w:sz w:val="27"/>
          <w:szCs w:val="27"/>
          <w:lang w:eastAsia="zh-CN"/>
        </w:rPr>
        <w:t>由组委会聘请相关专家组成仲裁委员会，及时负责处理参赛</w:t>
      </w:r>
      <w:r>
        <w:rPr>
          <w:rFonts w:ascii="宋体" w:eastAsia="宋体" w:hAnsi="宋体" w:cs="宋体"/>
          <w:spacing w:val="4"/>
          <w:sz w:val="27"/>
          <w:szCs w:val="27"/>
          <w:lang w:eastAsia="zh-CN"/>
        </w:rPr>
        <w:t>院校</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选手、参赛队申诉仲裁，申诉事项一经仲裁即为最终裁定。</w:t>
      </w:r>
    </w:p>
    <w:p w:rsidR="009F3FA7" w:rsidRDefault="00000000">
      <w:pPr>
        <w:spacing w:before="200" w:line="356" w:lineRule="auto"/>
        <w:ind w:left="42" w:right="28" w:firstLine="558"/>
        <w:rPr>
          <w:rFonts w:ascii="宋体" w:eastAsia="宋体" w:hAnsi="宋体" w:cs="宋体" w:hint="eastAsia"/>
          <w:sz w:val="27"/>
          <w:szCs w:val="27"/>
          <w:lang w:eastAsia="zh-CN"/>
        </w:rPr>
      </w:pPr>
      <w:r>
        <w:rPr>
          <w:rFonts w:ascii="宋体" w:eastAsia="宋体" w:hAnsi="宋体" w:cs="宋体"/>
          <w:spacing w:val="6"/>
          <w:sz w:val="27"/>
          <w:szCs w:val="27"/>
          <w:lang w:eastAsia="zh-CN"/>
        </w:rPr>
        <w:t>参赛院校选手和参赛队对评委会的评分有异议时，要及时用书面</w:t>
      </w:r>
      <w:r>
        <w:rPr>
          <w:rFonts w:ascii="宋体" w:eastAsia="宋体" w:hAnsi="宋体" w:cs="宋体"/>
          <w:spacing w:val="1"/>
          <w:sz w:val="27"/>
          <w:szCs w:val="27"/>
          <w:lang w:eastAsia="zh-CN"/>
        </w:rPr>
        <w:t xml:space="preserve"> </w:t>
      </w:r>
      <w:r>
        <w:rPr>
          <w:rFonts w:ascii="宋体" w:eastAsia="宋体" w:hAnsi="宋体" w:cs="宋体"/>
          <w:spacing w:val="6"/>
          <w:sz w:val="27"/>
          <w:szCs w:val="27"/>
          <w:lang w:eastAsia="zh-CN"/>
        </w:rPr>
        <w:t>形式由领队当面递交组委会，</w:t>
      </w:r>
      <w:r>
        <w:rPr>
          <w:rFonts w:ascii="宋体" w:eastAsia="宋体" w:hAnsi="宋体" w:cs="宋体"/>
          <w:spacing w:val="-67"/>
          <w:sz w:val="27"/>
          <w:szCs w:val="27"/>
          <w:lang w:eastAsia="zh-CN"/>
        </w:rPr>
        <w:t xml:space="preserve"> </w:t>
      </w:r>
      <w:r>
        <w:rPr>
          <w:rFonts w:ascii="宋体" w:eastAsia="宋体" w:hAnsi="宋体" w:cs="宋体"/>
          <w:spacing w:val="6"/>
          <w:sz w:val="27"/>
          <w:szCs w:val="27"/>
          <w:lang w:eastAsia="zh-CN"/>
        </w:rPr>
        <w:t>不得扰乱竞赛工作程序。</w:t>
      </w:r>
    </w:p>
    <w:p w:rsidR="009F3FA7" w:rsidRDefault="00000000">
      <w:pPr>
        <w:spacing w:before="207" w:line="356" w:lineRule="auto"/>
        <w:ind w:left="40" w:right="28" w:firstLine="561"/>
        <w:rPr>
          <w:rFonts w:ascii="宋体" w:eastAsia="宋体" w:hAnsi="宋体" w:cs="宋体" w:hint="eastAsia"/>
          <w:sz w:val="27"/>
          <w:szCs w:val="27"/>
          <w:lang w:eastAsia="zh-CN"/>
        </w:rPr>
      </w:pPr>
      <w:r>
        <w:rPr>
          <w:rFonts w:ascii="宋体" w:eastAsia="宋体" w:hAnsi="宋体" w:cs="宋体"/>
          <w:spacing w:val="6"/>
          <w:sz w:val="27"/>
          <w:szCs w:val="27"/>
          <w:lang w:eastAsia="zh-CN"/>
        </w:rPr>
        <w:t>参赛学生个人或参赛院校，若违反竞赛规则，一经发现即取消参</w:t>
      </w:r>
      <w:r>
        <w:rPr>
          <w:rFonts w:ascii="宋体" w:eastAsia="宋体" w:hAnsi="宋体" w:cs="宋体"/>
          <w:spacing w:val="1"/>
          <w:sz w:val="27"/>
          <w:szCs w:val="27"/>
          <w:lang w:eastAsia="zh-CN"/>
        </w:rPr>
        <w:t xml:space="preserve"> </w:t>
      </w:r>
      <w:r>
        <w:rPr>
          <w:rFonts w:ascii="宋体" w:eastAsia="宋体" w:hAnsi="宋体" w:cs="宋体"/>
          <w:spacing w:val="4"/>
          <w:sz w:val="27"/>
          <w:szCs w:val="27"/>
          <w:lang w:eastAsia="zh-CN"/>
        </w:rPr>
        <w:t>赛资格。</w:t>
      </w:r>
    </w:p>
    <w:p w:rsidR="009F3FA7" w:rsidRDefault="009F3FA7">
      <w:pPr>
        <w:spacing w:line="356" w:lineRule="auto"/>
        <w:rPr>
          <w:rFonts w:ascii="宋体" w:eastAsia="宋体" w:hAnsi="宋体" w:cs="宋体" w:hint="eastAsia"/>
          <w:sz w:val="27"/>
          <w:szCs w:val="27"/>
          <w:lang w:eastAsia="zh-CN"/>
        </w:rPr>
        <w:sectPr w:rsidR="009F3FA7">
          <w:pgSz w:w="11900" w:h="16840"/>
          <w:pgMar w:top="1372" w:right="1767" w:bottom="1142" w:left="1771" w:header="981" w:footer="954" w:gutter="0"/>
          <w:cols w:space="720"/>
        </w:sectPr>
      </w:pPr>
    </w:p>
    <w:p w:rsidR="009F3FA7" w:rsidRDefault="00000000">
      <w:pPr>
        <w:spacing w:before="119" w:line="223" w:lineRule="auto"/>
        <w:ind w:left="45"/>
        <w:outlineLvl w:val="0"/>
        <w:rPr>
          <w:rFonts w:ascii="宋体" w:eastAsia="宋体" w:hAnsi="宋体" w:cs="宋体" w:hint="eastAsia"/>
          <w:sz w:val="31"/>
          <w:szCs w:val="31"/>
          <w:lang w:eastAsia="zh-CN"/>
        </w:rPr>
      </w:pPr>
      <w:bookmarkStart w:id="66" w:name="bookmark27"/>
      <w:bookmarkStart w:id="67" w:name="_Toc23111"/>
      <w:bookmarkEnd w:id="66"/>
      <w:r>
        <w:rPr>
          <w:rFonts w:ascii="宋体" w:eastAsia="宋体" w:hAnsi="宋体" w:cs="宋体"/>
          <w:b/>
          <w:bCs/>
          <w:spacing w:val="4"/>
          <w:sz w:val="31"/>
          <w:szCs w:val="31"/>
          <w:lang w:eastAsia="zh-CN"/>
        </w:rPr>
        <w:lastRenderedPageBreak/>
        <w:t>异议期制度</w:t>
      </w:r>
      <w:bookmarkEnd w:id="67"/>
    </w:p>
    <w:p w:rsidR="009F3FA7" w:rsidRDefault="009F3FA7">
      <w:pPr>
        <w:pStyle w:val="a3"/>
        <w:spacing w:line="310" w:lineRule="auto"/>
        <w:rPr>
          <w:lang w:eastAsia="zh-CN"/>
        </w:rPr>
      </w:pPr>
    </w:p>
    <w:p w:rsidR="009F3FA7" w:rsidRDefault="00000000">
      <w:pPr>
        <w:spacing w:before="88" w:line="356" w:lineRule="auto"/>
        <w:ind w:left="63" w:right="96" w:firstLine="539"/>
        <w:rPr>
          <w:rFonts w:ascii="宋体" w:eastAsia="宋体" w:hAnsi="宋体" w:cs="宋体" w:hint="eastAsia"/>
          <w:sz w:val="27"/>
          <w:szCs w:val="27"/>
          <w:lang w:eastAsia="zh-CN"/>
        </w:rPr>
      </w:pPr>
      <w:r>
        <w:rPr>
          <w:rFonts w:ascii="宋体" w:eastAsia="宋体" w:hAnsi="宋体" w:cs="宋体"/>
          <w:spacing w:val="6"/>
          <w:sz w:val="27"/>
          <w:szCs w:val="27"/>
          <w:lang w:eastAsia="zh-CN"/>
        </w:rPr>
        <w:t>竞赛获奖名单公布之日起七个工作日内，参赛个人和单位均可提</w:t>
      </w:r>
      <w:r>
        <w:rPr>
          <w:rFonts w:ascii="宋体" w:eastAsia="宋体" w:hAnsi="宋体" w:cs="宋体"/>
          <w:sz w:val="27"/>
          <w:szCs w:val="27"/>
          <w:lang w:eastAsia="zh-CN"/>
        </w:rPr>
        <w:t xml:space="preserve"> </w:t>
      </w:r>
      <w:r>
        <w:rPr>
          <w:rFonts w:ascii="宋体" w:eastAsia="宋体" w:hAnsi="宋体" w:cs="宋体"/>
          <w:spacing w:val="6"/>
          <w:sz w:val="27"/>
          <w:szCs w:val="27"/>
          <w:lang w:eastAsia="zh-CN"/>
        </w:rPr>
        <w:t>出异议，由组委会负责受理。</w:t>
      </w:r>
    </w:p>
    <w:p w:rsidR="009F3FA7" w:rsidRDefault="00000000">
      <w:pPr>
        <w:spacing w:before="202" w:line="356" w:lineRule="auto"/>
        <w:ind w:left="62" w:right="96" w:firstLine="542"/>
        <w:rPr>
          <w:rFonts w:ascii="宋体" w:eastAsia="宋体" w:hAnsi="宋体" w:cs="宋体" w:hint="eastAsia"/>
          <w:sz w:val="27"/>
          <w:szCs w:val="27"/>
          <w:lang w:eastAsia="zh-CN"/>
        </w:rPr>
      </w:pPr>
      <w:r>
        <w:rPr>
          <w:rFonts w:ascii="宋体" w:eastAsia="宋体" w:hAnsi="宋体" w:cs="宋体"/>
          <w:spacing w:val="6"/>
          <w:sz w:val="27"/>
          <w:szCs w:val="27"/>
          <w:lang w:eastAsia="zh-CN"/>
        </w:rPr>
        <w:t>受理异议的重点是违反竞赛规则的行为，包括竞赛期间辅导</w:t>
      </w:r>
      <w:r>
        <w:rPr>
          <w:rFonts w:ascii="宋体" w:eastAsia="宋体" w:hAnsi="宋体" w:cs="宋体"/>
          <w:spacing w:val="5"/>
          <w:sz w:val="27"/>
          <w:szCs w:val="27"/>
          <w:lang w:eastAsia="zh-CN"/>
        </w:rPr>
        <w:t>教师</w:t>
      </w:r>
      <w:r>
        <w:rPr>
          <w:rFonts w:ascii="宋体" w:eastAsia="宋体" w:hAnsi="宋体" w:cs="宋体"/>
          <w:sz w:val="27"/>
          <w:szCs w:val="27"/>
          <w:lang w:eastAsia="zh-CN"/>
        </w:rPr>
        <w:t xml:space="preserve"> </w:t>
      </w:r>
      <w:r>
        <w:rPr>
          <w:rFonts w:ascii="宋体" w:eastAsia="宋体" w:hAnsi="宋体" w:cs="宋体"/>
          <w:spacing w:val="5"/>
          <w:sz w:val="27"/>
          <w:szCs w:val="27"/>
          <w:lang w:eastAsia="zh-CN"/>
        </w:rPr>
        <w:t>的亲自参与、</w:t>
      </w:r>
      <w:r>
        <w:rPr>
          <w:rFonts w:ascii="宋体" w:eastAsia="宋体" w:hAnsi="宋体" w:cs="宋体"/>
          <w:spacing w:val="-72"/>
          <w:sz w:val="27"/>
          <w:szCs w:val="27"/>
          <w:lang w:eastAsia="zh-CN"/>
        </w:rPr>
        <w:t xml:space="preserve"> </w:t>
      </w:r>
      <w:r>
        <w:rPr>
          <w:rFonts w:ascii="宋体" w:eastAsia="宋体" w:hAnsi="宋体" w:cs="宋体"/>
          <w:spacing w:val="5"/>
          <w:sz w:val="27"/>
          <w:szCs w:val="27"/>
          <w:lang w:eastAsia="zh-CN"/>
        </w:rPr>
        <w:t>队员与他人讨论以及不公正评判等。</w:t>
      </w:r>
    </w:p>
    <w:p w:rsidR="009F3FA7" w:rsidRDefault="00000000">
      <w:pPr>
        <w:spacing w:before="202" w:line="365" w:lineRule="auto"/>
        <w:ind w:left="42" w:firstLine="560"/>
        <w:jc w:val="both"/>
        <w:rPr>
          <w:rFonts w:ascii="宋体" w:eastAsia="宋体" w:hAnsi="宋体" w:cs="宋体" w:hint="eastAsia"/>
          <w:sz w:val="27"/>
          <w:szCs w:val="27"/>
          <w:lang w:eastAsia="zh-CN"/>
        </w:rPr>
      </w:pPr>
      <w:r>
        <w:rPr>
          <w:rFonts w:ascii="宋体" w:eastAsia="宋体" w:hAnsi="宋体" w:cs="宋体"/>
          <w:spacing w:val="9"/>
          <w:sz w:val="27"/>
          <w:szCs w:val="27"/>
          <w:lang w:eastAsia="zh-CN"/>
        </w:rPr>
        <w:t>异议应以书面形式提出，个人提出的异议应写明本人真实姓名、</w:t>
      </w:r>
      <w:r>
        <w:rPr>
          <w:rFonts w:ascii="宋体" w:eastAsia="宋体" w:hAnsi="宋体" w:cs="宋体"/>
          <w:spacing w:val="12"/>
          <w:sz w:val="27"/>
          <w:szCs w:val="27"/>
          <w:lang w:eastAsia="zh-CN"/>
        </w:rPr>
        <w:t xml:space="preserve"> </w:t>
      </w:r>
      <w:r>
        <w:rPr>
          <w:rFonts w:ascii="宋体" w:eastAsia="宋体" w:hAnsi="宋体" w:cs="宋体"/>
          <w:spacing w:val="10"/>
          <w:sz w:val="27"/>
          <w:szCs w:val="27"/>
          <w:lang w:eastAsia="zh-CN"/>
        </w:rPr>
        <w:t>工作单位、通讯地址（电话或电子邮箱等</w:t>
      </w:r>
      <w:r>
        <w:rPr>
          <w:rFonts w:ascii="宋体" w:eastAsia="宋体" w:hAnsi="宋体" w:cs="宋体"/>
          <w:spacing w:val="-46"/>
          <w:sz w:val="27"/>
          <w:szCs w:val="27"/>
          <w:lang w:eastAsia="zh-CN"/>
        </w:rPr>
        <w:t>），</w:t>
      </w:r>
      <w:r>
        <w:rPr>
          <w:rFonts w:ascii="宋体" w:eastAsia="宋体" w:hAnsi="宋体" w:cs="宋体"/>
          <w:spacing w:val="10"/>
          <w:sz w:val="27"/>
          <w:szCs w:val="27"/>
          <w:lang w:eastAsia="zh-CN"/>
        </w:rPr>
        <w:t>并亲笔签名；单位提出</w:t>
      </w:r>
      <w:r>
        <w:rPr>
          <w:rFonts w:ascii="宋体" w:eastAsia="宋体" w:hAnsi="宋体" w:cs="宋体"/>
          <w:sz w:val="27"/>
          <w:szCs w:val="27"/>
          <w:lang w:eastAsia="zh-CN"/>
        </w:rPr>
        <w:t xml:space="preserve"> </w:t>
      </w:r>
      <w:r>
        <w:rPr>
          <w:rFonts w:ascii="宋体" w:eastAsia="宋体" w:hAnsi="宋体" w:cs="宋体"/>
          <w:spacing w:val="10"/>
          <w:sz w:val="27"/>
          <w:szCs w:val="27"/>
          <w:lang w:eastAsia="zh-CN"/>
        </w:rPr>
        <w:t>的异议应写明联系人姓名、通讯地址（电话或电子邮箱等</w:t>
      </w:r>
      <w:r>
        <w:rPr>
          <w:rFonts w:ascii="宋体" w:eastAsia="宋体" w:hAnsi="宋体" w:cs="宋体"/>
          <w:spacing w:val="-46"/>
          <w:sz w:val="27"/>
          <w:szCs w:val="27"/>
          <w:lang w:eastAsia="zh-CN"/>
        </w:rPr>
        <w:t>），</w:t>
      </w:r>
      <w:r>
        <w:rPr>
          <w:rFonts w:ascii="宋体" w:eastAsia="宋体" w:hAnsi="宋体" w:cs="宋体"/>
          <w:spacing w:val="10"/>
          <w:sz w:val="27"/>
          <w:szCs w:val="27"/>
          <w:lang w:eastAsia="zh-CN"/>
        </w:rPr>
        <w:t>并加盖</w:t>
      </w:r>
      <w:r>
        <w:rPr>
          <w:rFonts w:ascii="宋体" w:eastAsia="宋体" w:hAnsi="宋体" w:cs="宋体"/>
          <w:sz w:val="27"/>
          <w:szCs w:val="27"/>
          <w:lang w:eastAsia="zh-CN"/>
        </w:rPr>
        <w:t xml:space="preserve"> </w:t>
      </w:r>
      <w:r>
        <w:rPr>
          <w:rFonts w:ascii="宋体" w:eastAsia="宋体" w:hAnsi="宋体" w:cs="宋体"/>
          <w:spacing w:val="8"/>
          <w:sz w:val="27"/>
          <w:szCs w:val="27"/>
          <w:lang w:eastAsia="zh-CN"/>
        </w:rPr>
        <w:t>公章。组委会对提出异议的个人或单位给予保密。</w:t>
      </w:r>
    </w:p>
    <w:p w:rsidR="009F3FA7" w:rsidRDefault="00000000">
      <w:pPr>
        <w:spacing w:before="198" w:line="362" w:lineRule="auto"/>
        <w:ind w:left="46" w:right="19" w:firstLine="558"/>
        <w:jc w:val="both"/>
        <w:rPr>
          <w:rFonts w:ascii="宋体" w:eastAsia="宋体" w:hAnsi="宋体" w:cs="宋体" w:hint="eastAsia"/>
          <w:sz w:val="27"/>
          <w:szCs w:val="27"/>
          <w:lang w:eastAsia="zh-CN"/>
        </w:rPr>
      </w:pPr>
      <w:r>
        <w:rPr>
          <w:rFonts w:ascii="宋体" w:eastAsia="宋体" w:hAnsi="宋体" w:cs="宋体"/>
          <w:spacing w:val="-1"/>
          <w:sz w:val="27"/>
          <w:szCs w:val="27"/>
          <w:lang w:eastAsia="zh-CN"/>
        </w:rPr>
        <w:t>受理异议的相关院校系（部）有责任协助组委会对异议进行调查，</w:t>
      </w:r>
      <w:r>
        <w:rPr>
          <w:rFonts w:ascii="宋体" w:eastAsia="宋体" w:hAnsi="宋体" w:cs="宋体"/>
          <w:spacing w:val="1"/>
          <w:sz w:val="27"/>
          <w:szCs w:val="27"/>
          <w:lang w:eastAsia="zh-CN"/>
        </w:rPr>
        <w:t xml:space="preserve"> </w:t>
      </w:r>
      <w:r>
        <w:rPr>
          <w:rFonts w:ascii="宋体" w:eastAsia="宋体" w:hAnsi="宋体" w:cs="宋体"/>
          <w:spacing w:val="6"/>
          <w:sz w:val="27"/>
          <w:szCs w:val="27"/>
          <w:lang w:eastAsia="zh-CN"/>
        </w:rPr>
        <w:t>并提出处理意见。组委会应在异议期结束后三十个工作日向申诉人答</w:t>
      </w:r>
      <w:r>
        <w:rPr>
          <w:rFonts w:ascii="宋体" w:eastAsia="宋体" w:hAnsi="宋体" w:cs="宋体"/>
          <w:spacing w:val="5"/>
          <w:sz w:val="27"/>
          <w:szCs w:val="27"/>
          <w:lang w:eastAsia="zh-CN"/>
        </w:rPr>
        <w:t xml:space="preserve"> 复处理结果。</w:t>
      </w:r>
    </w:p>
    <w:p w:rsidR="009F3FA7" w:rsidRDefault="009F3FA7">
      <w:pPr>
        <w:spacing w:line="362" w:lineRule="auto"/>
        <w:rPr>
          <w:rFonts w:ascii="宋体" w:eastAsia="宋体" w:hAnsi="宋体" w:cs="宋体" w:hint="eastAsia"/>
          <w:sz w:val="27"/>
          <w:szCs w:val="27"/>
          <w:lang w:eastAsia="zh-CN"/>
        </w:rPr>
        <w:sectPr w:rsidR="009F3FA7">
          <w:headerReference w:type="default" r:id="rId29"/>
          <w:footerReference w:type="default" r:id="rId30"/>
          <w:pgSz w:w="11900" w:h="16840"/>
          <w:pgMar w:top="1372" w:right="1699" w:bottom="1142" w:left="1771" w:header="981" w:footer="954" w:gutter="0"/>
          <w:cols w:space="720"/>
        </w:sectPr>
      </w:pPr>
    </w:p>
    <w:p w:rsidR="009F3FA7" w:rsidRDefault="00000000">
      <w:pPr>
        <w:spacing w:before="118" w:line="225" w:lineRule="auto"/>
        <w:ind w:left="42"/>
        <w:outlineLvl w:val="0"/>
        <w:rPr>
          <w:rFonts w:ascii="宋体" w:eastAsia="宋体" w:hAnsi="宋体" w:cs="宋体" w:hint="eastAsia"/>
          <w:sz w:val="31"/>
          <w:szCs w:val="31"/>
          <w:lang w:eastAsia="zh-CN"/>
        </w:rPr>
      </w:pPr>
      <w:bookmarkStart w:id="68" w:name="bookmark42"/>
      <w:bookmarkStart w:id="69" w:name="bookmark28"/>
      <w:bookmarkStart w:id="70" w:name="_Toc29009"/>
      <w:bookmarkEnd w:id="68"/>
      <w:bookmarkEnd w:id="69"/>
      <w:r>
        <w:rPr>
          <w:rFonts w:ascii="宋体" w:eastAsia="宋体" w:hAnsi="宋体" w:cs="宋体"/>
          <w:b/>
          <w:bCs/>
          <w:spacing w:val="4"/>
          <w:sz w:val="31"/>
          <w:szCs w:val="31"/>
          <w:lang w:eastAsia="zh-CN"/>
        </w:rPr>
        <w:lastRenderedPageBreak/>
        <w:t>联系方式</w:t>
      </w:r>
      <w:bookmarkEnd w:id="70"/>
    </w:p>
    <w:p w:rsidR="009F3FA7" w:rsidRDefault="009F3FA7">
      <w:pPr>
        <w:pStyle w:val="a3"/>
        <w:spacing w:line="308" w:lineRule="auto"/>
        <w:rPr>
          <w:lang w:eastAsia="zh-CN"/>
        </w:rPr>
      </w:pPr>
    </w:p>
    <w:p w:rsidR="009F3FA7" w:rsidRDefault="00000000">
      <w:pPr>
        <w:spacing w:before="87" w:line="226" w:lineRule="auto"/>
        <w:ind w:left="272"/>
        <w:rPr>
          <w:rFonts w:ascii="宋体" w:eastAsia="宋体" w:hAnsi="宋体" w:cs="宋体" w:hint="eastAsia"/>
          <w:sz w:val="27"/>
          <w:szCs w:val="27"/>
          <w:lang w:eastAsia="zh-CN"/>
        </w:rPr>
      </w:pPr>
      <w:r>
        <w:rPr>
          <w:rFonts w:ascii="宋体" w:eastAsia="宋体" w:hAnsi="宋体" w:cs="宋体"/>
          <w:spacing w:val="9"/>
          <w:sz w:val="27"/>
          <w:szCs w:val="27"/>
          <w:lang w:eastAsia="zh-CN"/>
        </w:rPr>
        <w:t>第十</w:t>
      </w:r>
      <w:r>
        <w:rPr>
          <w:rFonts w:ascii="宋体" w:eastAsia="宋体" w:hAnsi="宋体" w:cs="宋体" w:hint="eastAsia"/>
          <w:spacing w:val="9"/>
          <w:sz w:val="27"/>
          <w:szCs w:val="27"/>
          <w:lang w:eastAsia="zh-CN"/>
        </w:rPr>
        <w:t>四</w:t>
      </w:r>
      <w:r>
        <w:rPr>
          <w:rFonts w:ascii="宋体" w:eastAsia="宋体" w:hAnsi="宋体" w:cs="宋体"/>
          <w:spacing w:val="9"/>
          <w:sz w:val="27"/>
          <w:szCs w:val="27"/>
          <w:lang w:eastAsia="zh-CN"/>
        </w:rPr>
        <w:t>届全国大学生纺织贸易与商业策划创新能力大赛网络服务</w:t>
      </w:r>
    </w:p>
    <w:p w:rsidR="009F3FA7" w:rsidRDefault="009F3FA7">
      <w:pPr>
        <w:spacing w:line="167" w:lineRule="exact"/>
        <w:rPr>
          <w:lang w:eastAsia="zh-CN"/>
        </w:rPr>
      </w:pPr>
    </w:p>
    <w:tbl>
      <w:tblPr>
        <w:tblStyle w:val="TableNormal"/>
        <w:tblW w:w="8212"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4"/>
        <w:gridCol w:w="1616"/>
        <w:gridCol w:w="4682"/>
      </w:tblGrid>
      <w:tr w:rsidR="009F3FA7">
        <w:trPr>
          <w:trHeight w:val="589"/>
        </w:trPr>
        <w:tc>
          <w:tcPr>
            <w:tcW w:w="1914" w:type="dxa"/>
            <w:vMerge w:val="restart"/>
            <w:tcBorders>
              <w:bottom w:val="nil"/>
            </w:tcBorders>
          </w:tcPr>
          <w:p w:rsidR="009F3FA7" w:rsidRDefault="009F3FA7">
            <w:pPr>
              <w:spacing w:line="251" w:lineRule="auto"/>
              <w:rPr>
                <w:lang w:eastAsia="zh-CN"/>
              </w:rPr>
            </w:pPr>
          </w:p>
          <w:p w:rsidR="009F3FA7" w:rsidRDefault="009F3FA7">
            <w:pPr>
              <w:spacing w:line="251" w:lineRule="auto"/>
              <w:rPr>
                <w:lang w:eastAsia="zh-CN"/>
              </w:rPr>
            </w:pPr>
          </w:p>
          <w:p w:rsidR="009F3FA7" w:rsidRDefault="009F3FA7">
            <w:pPr>
              <w:spacing w:line="251" w:lineRule="auto"/>
              <w:rPr>
                <w:lang w:eastAsia="zh-CN"/>
              </w:rPr>
            </w:pPr>
          </w:p>
          <w:p w:rsidR="009F3FA7" w:rsidRDefault="009F3FA7">
            <w:pPr>
              <w:spacing w:line="251" w:lineRule="auto"/>
              <w:rPr>
                <w:lang w:eastAsia="zh-CN"/>
              </w:rPr>
            </w:pPr>
          </w:p>
          <w:p w:rsidR="009F3FA7" w:rsidRDefault="00000000">
            <w:pPr>
              <w:pStyle w:val="TableText"/>
              <w:spacing w:before="71" w:line="221" w:lineRule="auto"/>
              <w:ind w:left="542"/>
              <w:rPr>
                <w:rFonts w:hint="eastAsia"/>
                <w:sz w:val="22"/>
                <w:szCs w:val="22"/>
              </w:rPr>
            </w:pPr>
            <w:r>
              <w:rPr>
                <w:spacing w:val="-5"/>
                <w:sz w:val="22"/>
                <w:szCs w:val="22"/>
              </w:rPr>
              <w:t>网络服务</w:t>
            </w:r>
          </w:p>
        </w:tc>
        <w:tc>
          <w:tcPr>
            <w:tcW w:w="1616" w:type="dxa"/>
          </w:tcPr>
          <w:p w:rsidR="009F3FA7" w:rsidRDefault="00000000">
            <w:pPr>
              <w:pStyle w:val="TableText"/>
              <w:spacing w:before="194" w:line="221" w:lineRule="auto"/>
              <w:ind w:left="155"/>
              <w:rPr>
                <w:rFonts w:hint="eastAsia"/>
                <w:sz w:val="22"/>
                <w:szCs w:val="22"/>
              </w:rPr>
            </w:pPr>
            <w:r>
              <w:rPr>
                <w:spacing w:val="-2"/>
                <w:sz w:val="22"/>
                <w:szCs w:val="22"/>
              </w:rPr>
              <w:t>大赛官方网站</w:t>
            </w:r>
          </w:p>
        </w:tc>
        <w:tc>
          <w:tcPr>
            <w:tcW w:w="4682" w:type="dxa"/>
          </w:tcPr>
          <w:p w:rsidR="009F3FA7" w:rsidRDefault="00000000">
            <w:pPr>
              <w:pStyle w:val="TableText"/>
              <w:spacing w:before="194"/>
              <w:ind w:left="109"/>
              <w:rPr>
                <w:rFonts w:hint="eastAsia"/>
                <w:sz w:val="22"/>
                <w:szCs w:val="22"/>
              </w:rPr>
            </w:pPr>
            <w:r>
              <w:rPr>
                <w:spacing w:val="-1"/>
                <w:sz w:val="22"/>
                <w:szCs w:val="22"/>
              </w:rPr>
              <w:t>www.ncvac.net</w:t>
            </w:r>
          </w:p>
        </w:tc>
      </w:tr>
      <w:tr w:rsidR="009F3FA7">
        <w:trPr>
          <w:trHeight w:val="589"/>
        </w:trPr>
        <w:tc>
          <w:tcPr>
            <w:tcW w:w="1914" w:type="dxa"/>
            <w:vMerge/>
            <w:tcBorders>
              <w:top w:val="nil"/>
              <w:bottom w:val="nil"/>
            </w:tcBorders>
          </w:tcPr>
          <w:p w:rsidR="009F3FA7" w:rsidRDefault="009F3FA7"/>
        </w:tc>
        <w:tc>
          <w:tcPr>
            <w:tcW w:w="1616" w:type="dxa"/>
          </w:tcPr>
          <w:p w:rsidR="009F3FA7" w:rsidRDefault="00000000">
            <w:pPr>
              <w:pStyle w:val="TableText"/>
              <w:spacing w:before="190" w:line="221" w:lineRule="auto"/>
              <w:ind w:left="155"/>
              <w:rPr>
                <w:rFonts w:hint="eastAsia"/>
                <w:sz w:val="22"/>
                <w:szCs w:val="22"/>
              </w:rPr>
            </w:pPr>
            <w:r>
              <w:rPr>
                <w:spacing w:val="-2"/>
                <w:sz w:val="22"/>
                <w:szCs w:val="22"/>
              </w:rPr>
              <w:t>大赛报名网站</w:t>
            </w:r>
          </w:p>
        </w:tc>
        <w:tc>
          <w:tcPr>
            <w:tcW w:w="4682" w:type="dxa"/>
          </w:tcPr>
          <w:p w:rsidR="009F3FA7" w:rsidRDefault="00000000">
            <w:pPr>
              <w:pStyle w:val="TableText"/>
              <w:spacing w:before="191"/>
              <w:ind w:left="109"/>
              <w:rPr>
                <w:rFonts w:hint="eastAsia"/>
                <w:sz w:val="22"/>
                <w:szCs w:val="22"/>
              </w:rPr>
            </w:pPr>
            <w:r>
              <w:rPr>
                <w:spacing w:val="-1"/>
                <w:sz w:val="22"/>
                <w:szCs w:val="22"/>
              </w:rPr>
              <w:t>www.ncvac.net</w:t>
            </w:r>
          </w:p>
        </w:tc>
      </w:tr>
      <w:tr w:rsidR="009F3FA7">
        <w:trPr>
          <w:trHeight w:val="589"/>
        </w:trPr>
        <w:tc>
          <w:tcPr>
            <w:tcW w:w="1914" w:type="dxa"/>
            <w:vMerge/>
            <w:tcBorders>
              <w:top w:val="nil"/>
              <w:bottom w:val="nil"/>
            </w:tcBorders>
          </w:tcPr>
          <w:p w:rsidR="009F3FA7" w:rsidRDefault="009F3FA7"/>
        </w:tc>
        <w:tc>
          <w:tcPr>
            <w:tcW w:w="1616" w:type="dxa"/>
          </w:tcPr>
          <w:p w:rsidR="009F3FA7" w:rsidRDefault="00000000">
            <w:pPr>
              <w:pStyle w:val="TableText"/>
              <w:spacing w:before="191" w:line="221" w:lineRule="auto"/>
              <w:ind w:left="155"/>
              <w:rPr>
                <w:rFonts w:hint="eastAsia"/>
                <w:sz w:val="22"/>
                <w:szCs w:val="22"/>
              </w:rPr>
            </w:pPr>
            <w:r>
              <w:rPr>
                <w:spacing w:val="-2"/>
                <w:sz w:val="22"/>
                <w:szCs w:val="22"/>
              </w:rPr>
              <w:t>大赛官方邮箱</w:t>
            </w:r>
          </w:p>
        </w:tc>
        <w:tc>
          <w:tcPr>
            <w:tcW w:w="4682" w:type="dxa"/>
          </w:tcPr>
          <w:p w:rsidR="009F3FA7" w:rsidRDefault="00000000">
            <w:pPr>
              <w:pStyle w:val="TableText"/>
              <w:spacing w:before="191" w:line="217" w:lineRule="auto"/>
              <w:ind w:left="115"/>
              <w:rPr>
                <w:rFonts w:hint="eastAsia"/>
                <w:sz w:val="22"/>
                <w:szCs w:val="22"/>
              </w:rPr>
            </w:pPr>
            <w:r>
              <w:rPr>
                <w:spacing w:val="-1"/>
                <w:sz w:val="22"/>
                <w:szCs w:val="22"/>
              </w:rPr>
              <w:t>ncvac@yhforever.com</w:t>
            </w:r>
          </w:p>
        </w:tc>
      </w:tr>
      <w:tr w:rsidR="009F3FA7">
        <w:trPr>
          <w:trHeight w:val="593"/>
        </w:trPr>
        <w:tc>
          <w:tcPr>
            <w:tcW w:w="1914" w:type="dxa"/>
            <w:vMerge/>
            <w:tcBorders>
              <w:top w:val="nil"/>
            </w:tcBorders>
          </w:tcPr>
          <w:p w:rsidR="009F3FA7" w:rsidRDefault="009F3FA7"/>
        </w:tc>
        <w:tc>
          <w:tcPr>
            <w:tcW w:w="1616" w:type="dxa"/>
          </w:tcPr>
          <w:p w:rsidR="009F3FA7" w:rsidRDefault="00000000">
            <w:pPr>
              <w:pStyle w:val="TableText"/>
              <w:spacing w:before="192" w:line="222" w:lineRule="auto"/>
              <w:ind w:left="151"/>
              <w:rPr>
                <w:rFonts w:hint="eastAsia"/>
                <w:sz w:val="22"/>
                <w:szCs w:val="22"/>
              </w:rPr>
            </w:pPr>
            <w:r>
              <w:rPr>
                <w:spacing w:val="-1"/>
                <w:sz w:val="22"/>
                <w:szCs w:val="22"/>
              </w:rPr>
              <w:t>在线学习平台</w:t>
            </w:r>
          </w:p>
        </w:tc>
        <w:tc>
          <w:tcPr>
            <w:tcW w:w="4682" w:type="dxa"/>
          </w:tcPr>
          <w:p w:rsidR="009F3FA7" w:rsidRDefault="00000000">
            <w:pPr>
              <w:pStyle w:val="TableText"/>
              <w:spacing w:before="192" w:line="217" w:lineRule="auto"/>
              <w:ind w:left="118"/>
              <w:rPr>
                <w:rFonts w:hint="eastAsia"/>
                <w:sz w:val="22"/>
                <w:szCs w:val="22"/>
              </w:rPr>
            </w:pPr>
            <w:r>
              <w:rPr>
                <w:spacing w:val="-1"/>
                <w:sz w:val="22"/>
                <w:szCs w:val="22"/>
              </w:rPr>
              <w:t>online.yhforever.com</w:t>
            </w:r>
          </w:p>
        </w:tc>
      </w:tr>
    </w:tbl>
    <w:p w:rsidR="009F3FA7" w:rsidRDefault="009F3FA7">
      <w:pPr>
        <w:pStyle w:val="a3"/>
        <w:spacing w:line="283" w:lineRule="auto"/>
      </w:pPr>
    </w:p>
    <w:p w:rsidR="009F3FA7" w:rsidRDefault="009F3FA7">
      <w:pPr>
        <w:pStyle w:val="a3"/>
        <w:spacing w:line="284" w:lineRule="auto"/>
      </w:pPr>
    </w:p>
    <w:p w:rsidR="009F3FA7" w:rsidRDefault="00000000">
      <w:pPr>
        <w:spacing w:before="88" w:line="226" w:lineRule="auto"/>
        <w:ind w:left="272"/>
        <w:rPr>
          <w:rFonts w:ascii="宋体" w:eastAsia="宋体" w:hAnsi="宋体" w:cs="宋体" w:hint="eastAsia"/>
          <w:sz w:val="27"/>
          <w:szCs w:val="27"/>
          <w:lang w:eastAsia="zh-CN"/>
        </w:rPr>
      </w:pPr>
      <w:r>
        <w:rPr>
          <w:rFonts w:ascii="宋体" w:eastAsia="宋体" w:hAnsi="宋体" w:cs="宋体"/>
          <w:spacing w:val="9"/>
          <w:sz w:val="27"/>
          <w:szCs w:val="27"/>
          <w:lang w:eastAsia="zh-CN"/>
        </w:rPr>
        <w:t>第十</w:t>
      </w:r>
      <w:r>
        <w:rPr>
          <w:rFonts w:ascii="宋体" w:eastAsia="宋体" w:hAnsi="宋体" w:cs="宋体" w:hint="eastAsia"/>
          <w:spacing w:val="9"/>
          <w:sz w:val="27"/>
          <w:szCs w:val="27"/>
          <w:lang w:eastAsia="zh-CN"/>
        </w:rPr>
        <w:t>四</w:t>
      </w:r>
      <w:r>
        <w:rPr>
          <w:rFonts w:ascii="宋体" w:eastAsia="宋体" w:hAnsi="宋体" w:cs="宋体"/>
          <w:spacing w:val="9"/>
          <w:sz w:val="27"/>
          <w:szCs w:val="27"/>
          <w:lang w:eastAsia="zh-CN"/>
        </w:rPr>
        <w:t>届全国大学生纺织贸易与商业策划创新能力大赛联系方式</w:t>
      </w:r>
    </w:p>
    <w:p w:rsidR="009F3FA7" w:rsidRDefault="009F3FA7">
      <w:pPr>
        <w:spacing w:line="168" w:lineRule="exact"/>
        <w:rPr>
          <w:lang w:eastAsia="zh-CN"/>
        </w:rPr>
      </w:pPr>
    </w:p>
    <w:tbl>
      <w:tblPr>
        <w:tblStyle w:val="TableNormal"/>
        <w:tblW w:w="8212"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14"/>
        <w:gridCol w:w="1616"/>
        <w:gridCol w:w="4682"/>
      </w:tblGrid>
      <w:tr w:rsidR="009F3FA7">
        <w:trPr>
          <w:trHeight w:val="594"/>
        </w:trPr>
        <w:tc>
          <w:tcPr>
            <w:tcW w:w="1914" w:type="dxa"/>
            <w:vMerge w:val="restart"/>
            <w:tcBorders>
              <w:bottom w:val="nil"/>
            </w:tcBorders>
          </w:tcPr>
          <w:p w:rsidR="009F3FA7" w:rsidRDefault="009F3FA7">
            <w:pPr>
              <w:spacing w:line="252" w:lineRule="auto"/>
              <w:rPr>
                <w:lang w:eastAsia="zh-CN"/>
              </w:rPr>
            </w:pPr>
          </w:p>
          <w:p w:rsidR="009F3FA7" w:rsidRDefault="009F3FA7">
            <w:pPr>
              <w:spacing w:line="252" w:lineRule="auto"/>
              <w:rPr>
                <w:lang w:eastAsia="zh-CN"/>
              </w:rPr>
            </w:pPr>
          </w:p>
          <w:p w:rsidR="009F3FA7" w:rsidRDefault="009F3FA7">
            <w:pPr>
              <w:spacing w:line="252" w:lineRule="auto"/>
              <w:rPr>
                <w:lang w:eastAsia="zh-CN"/>
              </w:rPr>
            </w:pPr>
          </w:p>
          <w:p w:rsidR="009F3FA7" w:rsidRDefault="009F3FA7">
            <w:pPr>
              <w:spacing w:line="253" w:lineRule="auto"/>
              <w:rPr>
                <w:lang w:eastAsia="zh-CN"/>
              </w:rPr>
            </w:pPr>
          </w:p>
          <w:p w:rsidR="009F3FA7" w:rsidRDefault="00000000">
            <w:pPr>
              <w:pStyle w:val="TableText"/>
              <w:spacing w:before="71" w:line="221" w:lineRule="auto"/>
              <w:ind w:left="195"/>
              <w:rPr>
                <w:rFonts w:hint="eastAsia"/>
                <w:sz w:val="22"/>
                <w:szCs w:val="22"/>
              </w:rPr>
            </w:pPr>
            <w:r>
              <w:rPr>
                <w:spacing w:val="-2"/>
                <w:sz w:val="22"/>
                <w:szCs w:val="22"/>
              </w:rPr>
              <w:t>赛事咨询及服务</w:t>
            </w:r>
          </w:p>
        </w:tc>
        <w:tc>
          <w:tcPr>
            <w:tcW w:w="1616" w:type="dxa"/>
          </w:tcPr>
          <w:p w:rsidR="009F3FA7" w:rsidRDefault="00000000">
            <w:pPr>
              <w:pStyle w:val="TableText"/>
              <w:spacing w:before="194" w:line="223" w:lineRule="auto"/>
              <w:ind w:left="483"/>
              <w:rPr>
                <w:rFonts w:hint="eastAsia"/>
                <w:sz w:val="22"/>
                <w:szCs w:val="22"/>
              </w:rPr>
            </w:pPr>
            <w:r>
              <w:rPr>
                <w:spacing w:val="-2"/>
                <w:sz w:val="22"/>
                <w:szCs w:val="22"/>
              </w:rPr>
              <w:t>联系人</w:t>
            </w:r>
          </w:p>
        </w:tc>
        <w:tc>
          <w:tcPr>
            <w:tcW w:w="4682" w:type="dxa"/>
          </w:tcPr>
          <w:p w:rsidR="009F3FA7" w:rsidRDefault="00000000">
            <w:pPr>
              <w:pStyle w:val="TableText"/>
              <w:spacing w:before="194" w:line="221" w:lineRule="auto"/>
              <w:ind w:left="116"/>
              <w:rPr>
                <w:rFonts w:hint="eastAsia"/>
                <w:sz w:val="22"/>
                <w:szCs w:val="22"/>
              </w:rPr>
            </w:pPr>
            <w:r>
              <w:rPr>
                <w:spacing w:val="-3"/>
                <w:sz w:val="22"/>
                <w:szCs w:val="22"/>
              </w:rPr>
              <w:t>夏老师、金老师</w:t>
            </w:r>
          </w:p>
        </w:tc>
      </w:tr>
      <w:tr w:rsidR="009F3FA7">
        <w:trPr>
          <w:trHeight w:val="590"/>
        </w:trPr>
        <w:tc>
          <w:tcPr>
            <w:tcW w:w="1914" w:type="dxa"/>
            <w:vMerge/>
            <w:tcBorders>
              <w:top w:val="nil"/>
              <w:bottom w:val="nil"/>
            </w:tcBorders>
          </w:tcPr>
          <w:p w:rsidR="009F3FA7" w:rsidRDefault="009F3FA7"/>
        </w:tc>
        <w:tc>
          <w:tcPr>
            <w:tcW w:w="1616" w:type="dxa"/>
          </w:tcPr>
          <w:p w:rsidR="009F3FA7" w:rsidRDefault="00000000">
            <w:pPr>
              <w:pStyle w:val="TableText"/>
              <w:spacing w:before="190" w:line="223" w:lineRule="auto"/>
              <w:ind w:left="373"/>
              <w:rPr>
                <w:rFonts w:hint="eastAsia"/>
                <w:sz w:val="22"/>
                <w:szCs w:val="22"/>
              </w:rPr>
            </w:pPr>
            <w:r>
              <w:rPr>
                <w:spacing w:val="-2"/>
                <w:sz w:val="22"/>
                <w:szCs w:val="22"/>
              </w:rPr>
              <w:t>联系电话</w:t>
            </w:r>
          </w:p>
        </w:tc>
        <w:tc>
          <w:tcPr>
            <w:tcW w:w="4682" w:type="dxa"/>
          </w:tcPr>
          <w:p w:rsidR="009F3FA7" w:rsidRDefault="00000000">
            <w:pPr>
              <w:pStyle w:val="TableText"/>
              <w:spacing w:before="226" w:line="182" w:lineRule="auto"/>
              <w:ind w:left="118"/>
              <w:rPr>
                <w:rFonts w:hint="eastAsia"/>
                <w:sz w:val="22"/>
                <w:szCs w:val="22"/>
              </w:rPr>
            </w:pPr>
            <w:r>
              <w:rPr>
                <w:sz w:val="22"/>
                <w:szCs w:val="22"/>
              </w:rPr>
              <w:t>021-63170078，18621807608，</w:t>
            </w:r>
            <w:r>
              <w:rPr>
                <w:spacing w:val="-1"/>
                <w:sz w:val="22"/>
                <w:szCs w:val="22"/>
              </w:rPr>
              <w:t>13957188156</w:t>
            </w:r>
          </w:p>
        </w:tc>
      </w:tr>
      <w:tr w:rsidR="009F3FA7">
        <w:trPr>
          <w:trHeight w:val="585"/>
        </w:trPr>
        <w:tc>
          <w:tcPr>
            <w:tcW w:w="1914" w:type="dxa"/>
            <w:vMerge/>
            <w:tcBorders>
              <w:top w:val="nil"/>
              <w:bottom w:val="nil"/>
            </w:tcBorders>
          </w:tcPr>
          <w:p w:rsidR="009F3FA7" w:rsidRDefault="009F3FA7"/>
        </w:tc>
        <w:tc>
          <w:tcPr>
            <w:tcW w:w="1616" w:type="dxa"/>
          </w:tcPr>
          <w:p w:rsidR="009F3FA7" w:rsidRDefault="00000000">
            <w:pPr>
              <w:pStyle w:val="TableText"/>
              <w:spacing w:before="190" w:line="220" w:lineRule="auto"/>
              <w:ind w:left="590"/>
              <w:rPr>
                <w:rFonts w:hint="eastAsia"/>
                <w:sz w:val="22"/>
                <w:szCs w:val="22"/>
              </w:rPr>
            </w:pPr>
            <w:r>
              <w:rPr>
                <w:spacing w:val="-2"/>
                <w:sz w:val="22"/>
                <w:szCs w:val="22"/>
              </w:rPr>
              <w:t>传真</w:t>
            </w:r>
          </w:p>
        </w:tc>
        <w:tc>
          <w:tcPr>
            <w:tcW w:w="4682" w:type="dxa"/>
          </w:tcPr>
          <w:p w:rsidR="009F3FA7" w:rsidRDefault="00000000">
            <w:pPr>
              <w:pStyle w:val="TableText"/>
              <w:spacing w:before="190" w:line="222" w:lineRule="auto"/>
              <w:ind w:left="118"/>
              <w:rPr>
                <w:rFonts w:hint="eastAsia"/>
                <w:sz w:val="22"/>
                <w:szCs w:val="22"/>
              </w:rPr>
            </w:pPr>
            <w:r>
              <w:rPr>
                <w:spacing w:val="-1"/>
                <w:sz w:val="22"/>
                <w:szCs w:val="22"/>
              </w:rPr>
              <w:t>021-63171899（上海）</w:t>
            </w:r>
          </w:p>
        </w:tc>
      </w:tr>
      <w:tr w:rsidR="009F3FA7">
        <w:trPr>
          <w:trHeight w:val="590"/>
        </w:trPr>
        <w:tc>
          <w:tcPr>
            <w:tcW w:w="1914" w:type="dxa"/>
            <w:vMerge/>
            <w:tcBorders>
              <w:top w:val="nil"/>
            </w:tcBorders>
          </w:tcPr>
          <w:p w:rsidR="009F3FA7" w:rsidRDefault="009F3FA7"/>
        </w:tc>
        <w:tc>
          <w:tcPr>
            <w:tcW w:w="1616" w:type="dxa"/>
          </w:tcPr>
          <w:p w:rsidR="009F3FA7" w:rsidRDefault="00000000">
            <w:pPr>
              <w:pStyle w:val="TableText"/>
              <w:spacing w:before="195" w:line="221" w:lineRule="auto"/>
              <w:ind w:left="398"/>
              <w:rPr>
                <w:rFonts w:hint="eastAsia"/>
                <w:sz w:val="22"/>
                <w:szCs w:val="22"/>
              </w:rPr>
            </w:pPr>
            <w:r>
              <w:rPr>
                <w:spacing w:val="-7"/>
                <w:sz w:val="22"/>
                <w:szCs w:val="22"/>
              </w:rPr>
              <w:t>电子邮件</w:t>
            </w:r>
          </w:p>
        </w:tc>
        <w:tc>
          <w:tcPr>
            <w:tcW w:w="4682" w:type="dxa"/>
          </w:tcPr>
          <w:p w:rsidR="009F3FA7" w:rsidRDefault="00000000">
            <w:pPr>
              <w:pStyle w:val="TableText"/>
              <w:spacing w:before="195" w:line="216" w:lineRule="auto"/>
              <w:ind w:left="119"/>
              <w:rPr>
                <w:rFonts w:hint="eastAsia"/>
                <w:sz w:val="22"/>
                <w:szCs w:val="22"/>
              </w:rPr>
            </w:pPr>
            <w:r>
              <w:rPr>
                <w:spacing w:val="-2"/>
                <w:sz w:val="22"/>
                <w:szCs w:val="22"/>
              </w:rPr>
              <w:t>248862080@qq.com（上海）</w:t>
            </w:r>
          </w:p>
        </w:tc>
      </w:tr>
      <w:tr w:rsidR="009F3FA7">
        <w:trPr>
          <w:trHeight w:val="770"/>
        </w:trPr>
        <w:tc>
          <w:tcPr>
            <w:tcW w:w="1914" w:type="dxa"/>
            <w:vMerge w:val="restart"/>
            <w:tcBorders>
              <w:bottom w:val="nil"/>
            </w:tcBorders>
          </w:tcPr>
          <w:p w:rsidR="009F3FA7" w:rsidRDefault="009F3FA7">
            <w:pPr>
              <w:spacing w:line="257" w:lineRule="auto"/>
            </w:pPr>
          </w:p>
          <w:p w:rsidR="009F3FA7" w:rsidRDefault="009F3FA7">
            <w:pPr>
              <w:spacing w:line="257" w:lineRule="auto"/>
            </w:pPr>
          </w:p>
          <w:p w:rsidR="009F3FA7" w:rsidRDefault="009F3FA7">
            <w:pPr>
              <w:spacing w:line="257" w:lineRule="auto"/>
            </w:pPr>
          </w:p>
          <w:p w:rsidR="009F3FA7" w:rsidRDefault="009F3FA7">
            <w:pPr>
              <w:spacing w:line="257" w:lineRule="auto"/>
            </w:pPr>
          </w:p>
          <w:p w:rsidR="009F3FA7" w:rsidRDefault="009F3FA7">
            <w:pPr>
              <w:spacing w:line="258" w:lineRule="auto"/>
            </w:pPr>
          </w:p>
          <w:p w:rsidR="009F3FA7" w:rsidRDefault="009F3FA7">
            <w:pPr>
              <w:spacing w:line="258" w:lineRule="auto"/>
            </w:pPr>
          </w:p>
          <w:p w:rsidR="009F3FA7" w:rsidRDefault="009F3FA7">
            <w:pPr>
              <w:spacing w:line="258" w:lineRule="auto"/>
            </w:pPr>
          </w:p>
          <w:p w:rsidR="009F3FA7" w:rsidRDefault="00000000">
            <w:pPr>
              <w:pStyle w:val="TableText"/>
              <w:spacing w:before="72" w:line="221" w:lineRule="auto"/>
              <w:ind w:left="525"/>
              <w:rPr>
                <w:rFonts w:hint="eastAsia"/>
                <w:sz w:val="22"/>
                <w:szCs w:val="22"/>
              </w:rPr>
            </w:pPr>
            <w:r>
              <w:rPr>
                <w:spacing w:val="-2"/>
                <w:sz w:val="22"/>
                <w:szCs w:val="22"/>
              </w:rPr>
              <w:t>技术支持</w:t>
            </w:r>
          </w:p>
        </w:tc>
        <w:tc>
          <w:tcPr>
            <w:tcW w:w="1616" w:type="dxa"/>
          </w:tcPr>
          <w:p w:rsidR="009F3FA7" w:rsidRDefault="00000000">
            <w:pPr>
              <w:pStyle w:val="TableText"/>
              <w:spacing w:before="191" w:line="223" w:lineRule="auto"/>
              <w:ind w:left="483"/>
              <w:rPr>
                <w:rFonts w:hint="eastAsia"/>
                <w:sz w:val="22"/>
                <w:szCs w:val="22"/>
              </w:rPr>
            </w:pPr>
            <w:r>
              <w:rPr>
                <w:spacing w:val="-2"/>
                <w:sz w:val="22"/>
                <w:szCs w:val="22"/>
              </w:rPr>
              <w:t>联系人</w:t>
            </w:r>
          </w:p>
        </w:tc>
        <w:tc>
          <w:tcPr>
            <w:tcW w:w="4682" w:type="dxa"/>
          </w:tcPr>
          <w:p w:rsidR="009F3FA7" w:rsidRDefault="00000000">
            <w:pPr>
              <w:pStyle w:val="TableText"/>
              <w:spacing w:before="190" w:line="222" w:lineRule="auto"/>
              <w:ind w:left="118"/>
              <w:rPr>
                <w:rFonts w:hint="eastAsia"/>
                <w:sz w:val="22"/>
                <w:szCs w:val="22"/>
                <w:lang w:eastAsia="zh-CN"/>
              </w:rPr>
            </w:pPr>
            <w:r>
              <w:rPr>
                <w:spacing w:val="-1"/>
                <w:sz w:val="22"/>
                <w:szCs w:val="22"/>
                <w:lang w:eastAsia="zh-CN"/>
              </w:rPr>
              <w:t>上海远恒电子工程有限公司</w:t>
            </w:r>
            <w:r>
              <w:rPr>
                <w:rFonts w:hint="eastAsia"/>
                <w:spacing w:val="-1"/>
                <w:sz w:val="22"/>
                <w:szCs w:val="22"/>
                <w:lang w:eastAsia="zh-CN"/>
              </w:rPr>
              <w:t xml:space="preserve"> 王老师</w:t>
            </w:r>
          </w:p>
        </w:tc>
      </w:tr>
      <w:tr w:rsidR="009F3FA7">
        <w:trPr>
          <w:trHeight w:val="905"/>
        </w:trPr>
        <w:tc>
          <w:tcPr>
            <w:tcW w:w="1914" w:type="dxa"/>
            <w:vMerge/>
            <w:tcBorders>
              <w:top w:val="nil"/>
              <w:bottom w:val="nil"/>
            </w:tcBorders>
          </w:tcPr>
          <w:p w:rsidR="009F3FA7" w:rsidRDefault="009F3FA7">
            <w:pPr>
              <w:rPr>
                <w:lang w:eastAsia="zh-CN"/>
              </w:rPr>
            </w:pPr>
          </w:p>
        </w:tc>
        <w:tc>
          <w:tcPr>
            <w:tcW w:w="1616" w:type="dxa"/>
            <w:vAlign w:val="center"/>
          </w:tcPr>
          <w:p w:rsidR="009F3FA7" w:rsidRDefault="00000000">
            <w:pPr>
              <w:pStyle w:val="TableText"/>
              <w:spacing w:before="71" w:line="223" w:lineRule="auto"/>
              <w:jc w:val="center"/>
              <w:rPr>
                <w:rFonts w:hint="eastAsia"/>
                <w:sz w:val="22"/>
                <w:szCs w:val="22"/>
              </w:rPr>
            </w:pPr>
            <w:r>
              <w:rPr>
                <w:spacing w:val="-2"/>
                <w:sz w:val="22"/>
                <w:szCs w:val="22"/>
              </w:rPr>
              <w:t>联系电话</w:t>
            </w:r>
          </w:p>
        </w:tc>
        <w:tc>
          <w:tcPr>
            <w:tcW w:w="4682" w:type="dxa"/>
          </w:tcPr>
          <w:p w:rsidR="009F3FA7" w:rsidRDefault="00000000">
            <w:pPr>
              <w:pStyle w:val="TableText"/>
              <w:spacing w:before="228" w:line="182" w:lineRule="auto"/>
              <w:ind w:left="118"/>
              <w:rPr>
                <w:rFonts w:ascii="Arial" w:hint="eastAsia"/>
                <w:sz w:val="21"/>
                <w:lang w:eastAsia="zh-CN"/>
              </w:rPr>
            </w:pPr>
            <w:r>
              <w:rPr>
                <w:rFonts w:hint="eastAsia"/>
                <w:spacing w:val="-1"/>
                <w:sz w:val="22"/>
                <w:szCs w:val="22"/>
              </w:rPr>
              <w:t>15821388203</w:t>
            </w:r>
          </w:p>
          <w:p w:rsidR="009F3FA7" w:rsidRDefault="00000000">
            <w:pPr>
              <w:pStyle w:val="TableText"/>
              <w:spacing w:before="72" w:line="226" w:lineRule="auto"/>
              <w:ind w:left="118"/>
              <w:rPr>
                <w:rFonts w:hint="eastAsia"/>
                <w:sz w:val="22"/>
                <w:szCs w:val="22"/>
              </w:rPr>
            </w:pPr>
            <w:r>
              <w:rPr>
                <w:rFonts w:hint="eastAsia"/>
                <w:sz w:val="22"/>
                <w:szCs w:val="22"/>
              </w:rPr>
              <w:t>021 - 63171899 - 666</w:t>
            </w:r>
            <w:r>
              <w:rPr>
                <w:sz w:val="22"/>
                <w:szCs w:val="22"/>
              </w:rPr>
              <w:t xml:space="preserve"> </w:t>
            </w:r>
          </w:p>
        </w:tc>
      </w:tr>
      <w:tr w:rsidR="009F3FA7">
        <w:trPr>
          <w:trHeight w:val="590"/>
        </w:trPr>
        <w:tc>
          <w:tcPr>
            <w:tcW w:w="1914" w:type="dxa"/>
            <w:vMerge/>
            <w:tcBorders>
              <w:top w:val="nil"/>
              <w:bottom w:val="nil"/>
            </w:tcBorders>
          </w:tcPr>
          <w:p w:rsidR="009F3FA7" w:rsidRDefault="009F3FA7"/>
        </w:tc>
        <w:tc>
          <w:tcPr>
            <w:tcW w:w="1616" w:type="dxa"/>
          </w:tcPr>
          <w:p w:rsidR="009F3FA7" w:rsidRDefault="00000000">
            <w:pPr>
              <w:pStyle w:val="TableText"/>
              <w:spacing w:before="192" w:line="220" w:lineRule="auto"/>
              <w:ind w:left="590"/>
              <w:rPr>
                <w:rFonts w:hint="eastAsia"/>
                <w:sz w:val="22"/>
                <w:szCs w:val="22"/>
              </w:rPr>
            </w:pPr>
            <w:r>
              <w:rPr>
                <w:spacing w:val="-2"/>
                <w:sz w:val="22"/>
                <w:szCs w:val="22"/>
              </w:rPr>
              <w:t>传真</w:t>
            </w:r>
          </w:p>
        </w:tc>
        <w:tc>
          <w:tcPr>
            <w:tcW w:w="4682" w:type="dxa"/>
          </w:tcPr>
          <w:p w:rsidR="009F3FA7" w:rsidRDefault="00000000">
            <w:pPr>
              <w:pStyle w:val="TableText"/>
              <w:spacing w:before="229" w:line="182" w:lineRule="auto"/>
              <w:ind w:left="118"/>
              <w:rPr>
                <w:rFonts w:hint="eastAsia"/>
                <w:sz w:val="22"/>
                <w:szCs w:val="22"/>
              </w:rPr>
            </w:pPr>
            <w:r>
              <w:rPr>
                <w:spacing w:val="-1"/>
                <w:sz w:val="22"/>
                <w:szCs w:val="22"/>
              </w:rPr>
              <w:t>021-61427379</w:t>
            </w:r>
          </w:p>
        </w:tc>
      </w:tr>
      <w:tr w:rsidR="009F3FA7">
        <w:trPr>
          <w:trHeight w:val="1017"/>
        </w:trPr>
        <w:tc>
          <w:tcPr>
            <w:tcW w:w="1914" w:type="dxa"/>
            <w:vMerge/>
            <w:tcBorders>
              <w:top w:val="nil"/>
              <w:bottom w:val="nil"/>
            </w:tcBorders>
          </w:tcPr>
          <w:p w:rsidR="009F3FA7" w:rsidRDefault="009F3FA7"/>
        </w:tc>
        <w:tc>
          <w:tcPr>
            <w:tcW w:w="1616" w:type="dxa"/>
          </w:tcPr>
          <w:p w:rsidR="009F3FA7" w:rsidRDefault="009F3FA7">
            <w:pPr>
              <w:spacing w:line="335" w:lineRule="auto"/>
            </w:pPr>
          </w:p>
          <w:p w:rsidR="009F3FA7" w:rsidRDefault="00000000">
            <w:pPr>
              <w:pStyle w:val="TableText"/>
              <w:spacing w:before="71" w:line="223" w:lineRule="auto"/>
              <w:ind w:left="373"/>
              <w:rPr>
                <w:rFonts w:hint="eastAsia"/>
                <w:sz w:val="22"/>
                <w:szCs w:val="22"/>
              </w:rPr>
            </w:pPr>
            <w:r>
              <w:rPr>
                <w:spacing w:val="-2"/>
                <w:sz w:val="22"/>
                <w:szCs w:val="22"/>
              </w:rPr>
              <w:t>联系地址</w:t>
            </w:r>
          </w:p>
        </w:tc>
        <w:tc>
          <w:tcPr>
            <w:tcW w:w="4682" w:type="dxa"/>
          </w:tcPr>
          <w:p w:rsidR="009F3FA7" w:rsidRDefault="00000000">
            <w:pPr>
              <w:pStyle w:val="TableText"/>
              <w:spacing w:before="191" w:line="342" w:lineRule="auto"/>
              <w:ind w:left="118" w:right="278"/>
              <w:rPr>
                <w:rFonts w:hint="eastAsia"/>
                <w:sz w:val="22"/>
                <w:szCs w:val="22"/>
                <w:lang w:eastAsia="zh-CN"/>
              </w:rPr>
            </w:pPr>
            <w:r>
              <w:rPr>
                <w:spacing w:val="-4"/>
                <w:sz w:val="22"/>
                <w:szCs w:val="22"/>
                <w:lang w:eastAsia="zh-CN"/>
              </w:rPr>
              <w:t>上海市天目西路</w:t>
            </w:r>
            <w:r>
              <w:rPr>
                <w:spacing w:val="-27"/>
                <w:sz w:val="22"/>
                <w:szCs w:val="22"/>
                <w:lang w:eastAsia="zh-CN"/>
              </w:rPr>
              <w:t xml:space="preserve"> </w:t>
            </w:r>
            <w:r>
              <w:rPr>
                <w:spacing w:val="-4"/>
                <w:sz w:val="22"/>
                <w:szCs w:val="22"/>
                <w:lang w:eastAsia="zh-CN"/>
              </w:rPr>
              <w:t>547</w:t>
            </w:r>
            <w:r>
              <w:rPr>
                <w:spacing w:val="-42"/>
                <w:sz w:val="22"/>
                <w:szCs w:val="22"/>
                <w:lang w:eastAsia="zh-CN"/>
              </w:rPr>
              <w:t xml:space="preserve"> </w:t>
            </w:r>
            <w:r>
              <w:rPr>
                <w:spacing w:val="-4"/>
                <w:sz w:val="22"/>
                <w:szCs w:val="22"/>
                <w:lang w:eastAsia="zh-CN"/>
              </w:rPr>
              <w:t>号联通国际大厦</w:t>
            </w:r>
            <w:r>
              <w:rPr>
                <w:spacing w:val="-31"/>
                <w:sz w:val="22"/>
                <w:szCs w:val="22"/>
                <w:lang w:eastAsia="zh-CN"/>
              </w:rPr>
              <w:t xml:space="preserve"> </w:t>
            </w:r>
            <w:r>
              <w:rPr>
                <w:spacing w:val="-4"/>
                <w:sz w:val="22"/>
                <w:szCs w:val="22"/>
                <w:lang w:eastAsia="zh-CN"/>
              </w:rPr>
              <w:t>1715</w:t>
            </w:r>
            <w:r>
              <w:rPr>
                <w:spacing w:val="-43"/>
                <w:sz w:val="22"/>
                <w:szCs w:val="22"/>
                <w:lang w:eastAsia="zh-CN"/>
              </w:rPr>
              <w:t xml:space="preserve"> </w:t>
            </w:r>
            <w:r>
              <w:rPr>
                <w:spacing w:val="-4"/>
                <w:sz w:val="22"/>
                <w:szCs w:val="22"/>
                <w:lang w:eastAsia="zh-CN"/>
              </w:rPr>
              <w:t>室</w:t>
            </w:r>
            <w:r>
              <w:rPr>
                <w:sz w:val="22"/>
                <w:szCs w:val="22"/>
                <w:lang w:eastAsia="zh-CN"/>
              </w:rPr>
              <w:t xml:space="preserve"> </w:t>
            </w:r>
            <w:r>
              <w:rPr>
                <w:spacing w:val="-1"/>
                <w:sz w:val="22"/>
                <w:szCs w:val="22"/>
                <w:lang w:eastAsia="zh-CN"/>
              </w:rPr>
              <w:t>大赛办公室  （200070）</w:t>
            </w:r>
          </w:p>
        </w:tc>
      </w:tr>
      <w:tr w:rsidR="009F3FA7">
        <w:trPr>
          <w:trHeight w:val="590"/>
        </w:trPr>
        <w:tc>
          <w:tcPr>
            <w:tcW w:w="1914" w:type="dxa"/>
            <w:vMerge/>
            <w:tcBorders>
              <w:top w:val="nil"/>
            </w:tcBorders>
          </w:tcPr>
          <w:p w:rsidR="009F3FA7" w:rsidRDefault="009F3FA7">
            <w:pPr>
              <w:rPr>
                <w:lang w:eastAsia="zh-CN"/>
              </w:rPr>
            </w:pPr>
          </w:p>
        </w:tc>
        <w:tc>
          <w:tcPr>
            <w:tcW w:w="1616" w:type="dxa"/>
          </w:tcPr>
          <w:p w:rsidR="009F3FA7" w:rsidRDefault="00000000">
            <w:pPr>
              <w:pStyle w:val="TableText"/>
              <w:spacing w:before="192" w:line="221" w:lineRule="auto"/>
              <w:ind w:left="398"/>
              <w:rPr>
                <w:rFonts w:hint="eastAsia"/>
                <w:sz w:val="22"/>
                <w:szCs w:val="22"/>
              </w:rPr>
            </w:pPr>
            <w:r>
              <w:rPr>
                <w:spacing w:val="-7"/>
                <w:sz w:val="22"/>
                <w:szCs w:val="22"/>
              </w:rPr>
              <w:t>电子邮件</w:t>
            </w:r>
          </w:p>
        </w:tc>
        <w:tc>
          <w:tcPr>
            <w:tcW w:w="4682" w:type="dxa"/>
          </w:tcPr>
          <w:p w:rsidR="009F3FA7" w:rsidRDefault="00000000">
            <w:pPr>
              <w:pStyle w:val="TableText"/>
              <w:spacing w:before="192" w:line="217" w:lineRule="auto"/>
              <w:ind w:left="126"/>
              <w:rPr>
                <w:rFonts w:hint="eastAsia"/>
                <w:sz w:val="22"/>
                <w:szCs w:val="22"/>
              </w:rPr>
            </w:pPr>
            <w:r>
              <w:rPr>
                <w:rFonts w:hint="eastAsia"/>
                <w:spacing w:val="-1"/>
                <w:sz w:val="22"/>
                <w:szCs w:val="22"/>
                <w:lang w:eastAsia="zh-CN"/>
              </w:rPr>
              <w:t>luluswang</w:t>
            </w:r>
            <w:r>
              <w:rPr>
                <w:spacing w:val="-1"/>
                <w:sz w:val="22"/>
                <w:szCs w:val="22"/>
              </w:rPr>
              <w:t>@yhforever.com</w:t>
            </w:r>
          </w:p>
        </w:tc>
      </w:tr>
      <w:tr w:rsidR="009F3FA7">
        <w:trPr>
          <w:trHeight w:val="585"/>
        </w:trPr>
        <w:tc>
          <w:tcPr>
            <w:tcW w:w="1914" w:type="dxa"/>
            <w:vMerge w:val="restart"/>
            <w:tcBorders>
              <w:bottom w:val="nil"/>
            </w:tcBorders>
          </w:tcPr>
          <w:p w:rsidR="009F3FA7" w:rsidRDefault="009F3FA7">
            <w:pPr>
              <w:spacing w:line="250" w:lineRule="auto"/>
            </w:pPr>
          </w:p>
          <w:p w:rsidR="009F3FA7" w:rsidRDefault="009F3FA7">
            <w:pPr>
              <w:spacing w:line="251" w:lineRule="auto"/>
            </w:pPr>
          </w:p>
          <w:p w:rsidR="009F3FA7" w:rsidRDefault="009F3FA7">
            <w:pPr>
              <w:spacing w:line="251" w:lineRule="auto"/>
            </w:pPr>
          </w:p>
          <w:p w:rsidR="009F3FA7" w:rsidRDefault="009F3FA7">
            <w:pPr>
              <w:spacing w:line="251" w:lineRule="auto"/>
            </w:pPr>
          </w:p>
          <w:p w:rsidR="009F3FA7" w:rsidRDefault="00000000">
            <w:pPr>
              <w:pStyle w:val="TableText"/>
              <w:spacing w:before="71" w:line="221" w:lineRule="auto"/>
              <w:ind w:left="525"/>
              <w:rPr>
                <w:rFonts w:hint="eastAsia"/>
                <w:sz w:val="22"/>
                <w:szCs w:val="22"/>
              </w:rPr>
            </w:pPr>
            <w:r>
              <w:rPr>
                <w:spacing w:val="-2"/>
                <w:sz w:val="22"/>
                <w:szCs w:val="22"/>
              </w:rPr>
              <w:t>赛事报名</w:t>
            </w:r>
          </w:p>
        </w:tc>
        <w:tc>
          <w:tcPr>
            <w:tcW w:w="1616" w:type="dxa"/>
          </w:tcPr>
          <w:p w:rsidR="009F3FA7" w:rsidRDefault="00000000">
            <w:pPr>
              <w:pStyle w:val="TableText"/>
              <w:spacing w:before="193" w:line="223" w:lineRule="auto"/>
              <w:ind w:left="400"/>
              <w:rPr>
                <w:rFonts w:hint="eastAsia"/>
                <w:sz w:val="22"/>
                <w:szCs w:val="22"/>
              </w:rPr>
            </w:pPr>
            <w:r>
              <w:rPr>
                <w:spacing w:val="-3"/>
                <w:sz w:val="22"/>
                <w:szCs w:val="22"/>
              </w:rPr>
              <w:t>联系人</w:t>
            </w:r>
          </w:p>
        </w:tc>
        <w:tc>
          <w:tcPr>
            <w:tcW w:w="4682" w:type="dxa"/>
          </w:tcPr>
          <w:p w:rsidR="009F3FA7" w:rsidRDefault="00000000">
            <w:pPr>
              <w:pStyle w:val="TableText"/>
              <w:spacing w:before="193" w:line="221" w:lineRule="auto"/>
              <w:ind w:left="117"/>
              <w:rPr>
                <w:rFonts w:hint="eastAsia"/>
                <w:sz w:val="22"/>
                <w:szCs w:val="22"/>
              </w:rPr>
            </w:pPr>
            <w:r>
              <w:rPr>
                <w:spacing w:val="-4"/>
                <w:sz w:val="22"/>
                <w:szCs w:val="22"/>
              </w:rPr>
              <w:t>金老师</w:t>
            </w:r>
          </w:p>
        </w:tc>
      </w:tr>
      <w:tr w:rsidR="009F3FA7">
        <w:trPr>
          <w:trHeight w:val="590"/>
        </w:trPr>
        <w:tc>
          <w:tcPr>
            <w:tcW w:w="1914" w:type="dxa"/>
            <w:vMerge/>
            <w:tcBorders>
              <w:top w:val="nil"/>
              <w:bottom w:val="nil"/>
            </w:tcBorders>
          </w:tcPr>
          <w:p w:rsidR="009F3FA7" w:rsidRDefault="009F3FA7"/>
        </w:tc>
        <w:tc>
          <w:tcPr>
            <w:tcW w:w="1616" w:type="dxa"/>
          </w:tcPr>
          <w:p w:rsidR="009F3FA7" w:rsidRDefault="00000000">
            <w:pPr>
              <w:pStyle w:val="TableText"/>
              <w:spacing w:before="198" w:line="223" w:lineRule="auto"/>
              <w:ind w:left="373"/>
              <w:rPr>
                <w:rFonts w:hint="eastAsia"/>
                <w:sz w:val="22"/>
                <w:szCs w:val="22"/>
              </w:rPr>
            </w:pPr>
            <w:r>
              <w:rPr>
                <w:spacing w:val="-3"/>
                <w:sz w:val="22"/>
                <w:szCs w:val="22"/>
              </w:rPr>
              <w:t>联系电话</w:t>
            </w:r>
          </w:p>
        </w:tc>
        <w:tc>
          <w:tcPr>
            <w:tcW w:w="4682" w:type="dxa"/>
          </w:tcPr>
          <w:p w:rsidR="009F3FA7" w:rsidRDefault="00000000">
            <w:pPr>
              <w:pStyle w:val="TableText"/>
              <w:spacing w:before="197" w:line="222" w:lineRule="auto"/>
              <w:ind w:left="118"/>
              <w:rPr>
                <w:rFonts w:hint="eastAsia"/>
                <w:sz w:val="22"/>
                <w:szCs w:val="22"/>
                <w:lang w:eastAsia="zh-CN"/>
              </w:rPr>
            </w:pPr>
            <w:r>
              <w:rPr>
                <w:spacing w:val="-3"/>
                <w:sz w:val="22"/>
                <w:szCs w:val="22"/>
              </w:rPr>
              <w:t>13957188156</w:t>
            </w:r>
            <w:r>
              <w:rPr>
                <w:rFonts w:hint="eastAsia"/>
                <w:spacing w:val="-3"/>
                <w:sz w:val="22"/>
                <w:szCs w:val="22"/>
                <w:lang w:eastAsia="zh-CN"/>
              </w:rPr>
              <w:t>, 微信kingkaku185</w:t>
            </w:r>
          </w:p>
        </w:tc>
      </w:tr>
      <w:tr w:rsidR="009F3FA7">
        <w:trPr>
          <w:trHeight w:val="590"/>
        </w:trPr>
        <w:tc>
          <w:tcPr>
            <w:tcW w:w="1914" w:type="dxa"/>
            <w:vMerge/>
            <w:tcBorders>
              <w:top w:val="nil"/>
              <w:bottom w:val="nil"/>
            </w:tcBorders>
          </w:tcPr>
          <w:p w:rsidR="009F3FA7" w:rsidRDefault="009F3FA7"/>
        </w:tc>
        <w:tc>
          <w:tcPr>
            <w:tcW w:w="1616" w:type="dxa"/>
          </w:tcPr>
          <w:p w:rsidR="009F3FA7" w:rsidRDefault="00000000">
            <w:pPr>
              <w:pStyle w:val="TableText"/>
              <w:spacing w:before="193" w:line="221" w:lineRule="auto"/>
              <w:ind w:left="398"/>
              <w:rPr>
                <w:rFonts w:hint="eastAsia"/>
                <w:sz w:val="22"/>
                <w:szCs w:val="22"/>
              </w:rPr>
            </w:pPr>
            <w:r>
              <w:rPr>
                <w:spacing w:val="-7"/>
                <w:sz w:val="22"/>
                <w:szCs w:val="22"/>
              </w:rPr>
              <w:t>电子邮件</w:t>
            </w:r>
          </w:p>
        </w:tc>
        <w:tc>
          <w:tcPr>
            <w:tcW w:w="4682" w:type="dxa"/>
          </w:tcPr>
          <w:p w:rsidR="009F3FA7" w:rsidRDefault="00000000">
            <w:pPr>
              <w:pStyle w:val="TableText"/>
              <w:spacing w:before="230" w:line="182" w:lineRule="auto"/>
              <w:rPr>
                <w:rFonts w:hint="eastAsia"/>
                <w:sz w:val="22"/>
                <w:szCs w:val="22"/>
                <w:lang w:eastAsia="zh-CN"/>
              </w:rPr>
            </w:pPr>
            <w:r>
              <w:rPr>
                <w:rFonts w:hint="eastAsia"/>
                <w:sz w:val="22"/>
                <w:szCs w:val="22"/>
                <w:lang w:eastAsia="zh-CN"/>
              </w:rPr>
              <w:t>478559529@qq.com</w:t>
            </w:r>
          </w:p>
        </w:tc>
      </w:tr>
      <w:tr w:rsidR="009F3FA7">
        <w:trPr>
          <w:trHeight w:val="594"/>
        </w:trPr>
        <w:tc>
          <w:tcPr>
            <w:tcW w:w="1914" w:type="dxa"/>
            <w:vMerge/>
            <w:tcBorders>
              <w:top w:val="nil"/>
            </w:tcBorders>
          </w:tcPr>
          <w:p w:rsidR="009F3FA7" w:rsidRDefault="009F3FA7"/>
        </w:tc>
        <w:tc>
          <w:tcPr>
            <w:tcW w:w="1616" w:type="dxa"/>
          </w:tcPr>
          <w:p w:rsidR="009F3FA7" w:rsidRDefault="00000000">
            <w:pPr>
              <w:pStyle w:val="TableText"/>
              <w:spacing w:before="194" w:line="223" w:lineRule="auto"/>
              <w:ind w:left="400"/>
              <w:rPr>
                <w:rFonts w:hint="eastAsia"/>
                <w:sz w:val="22"/>
                <w:szCs w:val="22"/>
                <w:lang w:eastAsia="zh-CN"/>
              </w:rPr>
            </w:pPr>
            <w:r>
              <w:rPr>
                <w:rFonts w:hint="eastAsia"/>
                <w:spacing w:val="-3"/>
                <w:sz w:val="22"/>
                <w:szCs w:val="22"/>
                <w:lang w:eastAsia="zh-CN"/>
              </w:rPr>
              <w:t>微信</w:t>
            </w:r>
          </w:p>
        </w:tc>
        <w:tc>
          <w:tcPr>
            <w:tcW w:w="4682" w:type="dxa"/>
          </w:tcPr>
          <w:p w:rsidR="009F3FA7" w:rsidRDefault="00000000">
            <w:pPr>
              <w:pStyle w:val="TableText"/>
              <w:spacing w:before="193" w:line="221" w:lineRule="auto"/>
              <w:ind w:left="118"/>
              <w:rPr>
                <w:rFonts w:hint="eastAsia"/>
                <w:sz w:val="22"/>
                <w:szCs w:val="22"/>
                <w:lang w:eastAsia="zh-CN"/>
              </w:rPr>
            </w:pPr>
            <w:r>
              <w:rPr>
                <w:rFonts w:hint="eastAsia"/>
                <w:spacing w:val="-3"/>
                <w:sz w:val="22"/>
                <w:szCs w:val="22"/>
                <w:lang w:eastAsia="zh-CN"/>
              </w:rPr>
              <w:t>kingkaku185</w:t>
            </w:r>
          </w:p>
        </w:tc>
      </w:tr>
    </w:tbl>
    <w:p w:rsidR="009F3FA7" w:rsidRDefault="009F3FA7">
      <w:pPr>
        <w:pStyle w:val="a3"/>
      </w:pPr>
    </w:p>
    <w:p w:rsidR="009F3FA7" w:rsidRDefault="009F3FA7">
      <w:pPr>
        <w:sectPr w:rsidR="009F3FA7">
          <w:headerReference w:type="default" r:id="rId31"/>
          <w:footerReference w:type="default" r:id="rId32"/>
          <w:pgSz w:w="11900" w:h="16840"/>
          <w:pgMar w:top="1372" w:right="1767" w:bottom="1142" w:left="1771" w:header="981" w:footer="954" w:gutter="0"/>
          <w:cols w:space="720"/>
        </w:sectPr>
      </w:pPr>
    </w:p>
    <w:p w:rsidR="009F3FA7" w:rsidRDefault="009F3FA7">
      <w:pPr>
        <w:pStyle w:val="a3"/>
        <w:spacing w:line="266" w:lineRule="auto"/>
      </w:pPr>
    </w:p>
    <w:p w:rsidR="009F3FA7" w:rsidRDefault="009F3FA7">
      <w:pPr>
        <w:pStyle w:val="a3"/>
        <w:spacing w:line="267" w:lineRule="auto"/>
      </w:pPr>
    </w:p>
    <w:p w:rsidR="009F3FA7" w:rsidRDefault="00000000">
      <w:pPr>
        <w:spacing w:before="118" w:line="223" w:lineRule="auto"/>
        <w:ind w:left="66"/>
        <w:outlineLvl w:val="0"/>
        <w:rPr>
          <w:rFonts w:ascii="宋体" w:eastAsia="宋体" w:hAnsi="宋体" w:cs="宋体" w:hint="eastAsia"/>
          <w:sz w:val="31"/>
          <w:szCs w:val="31"/>
        </w:rPr>
      </w:pPr>
      <w:bookmarkStart w:id="71" w:name="bookmark29"/>
      <w:bookmarkStart w:id="72" w:name="_Toc28497"/>
      <w:bookmarkEnd w:id="71"/>
      <w:r>
        <w:rPr>
          <w:rFonts w:ascii="宋体" w:eastAsia="宋体" w:hAnsi="宋体" w:cs="宋体"/>
          <w:b/>
          <w:bCs/>
          <w:spacing w:val="-7"/>
          <w:sz w:val="31"/>
          <w:szCs w:val="31"/>
        </w:rPr>
        <w:t>附则</w:t>
      </w:r>
      <w:bookmarkEnd w:id="72"/>
    </w:p>
    <w:p w:rsidR="009F3FA7" w:rsidRDefault="009F3FA7">
      <w:pPr>
        <w:pStyle w:val="a3"/>
        <w:spacing w:line="311" w:lineRule="auto"/>
      </w:pPr>
    </w:p>
    <w:p w:rsidR="009F3FA7" w:rsidRDefault="00000000">
      <w:pPr>
        <w:spacing w:before="88" w:line="356" w:lineRule="auto"/>
        <w:ind w:left="40" w:right="28" w:firstLine="420"/>
        <w:rPr>
          <w:rFonts w:ascii="宋体" w:eastAsia="宋体" w:hAnsi="宋体" w:cs="宋体" w:hint="eastAsia"/>
          <w:sz w:val="27"/>
          <w:szCs w:val="27"/>
          <w:lang w:eastAsia="zh-CN"/>
        </w:rPr>
      </w:pPr>
      <w:r>
        <w:rPr>
          <w:rFonts w:ascii="宋体" w:eastAsia="宋体" w:hAnsi="宋体" w:cs="宋体"/>
          <w:spacing w:val="11"/>
          <w:sz w:val="27"/>
          <w:szCs w:val="27"/>
          <w:lang w:eastAsia="zh-CN"/>
        </w:rPr>
        <w:t>本规程解释权归本届全国大学生纺织贸易与商业策划创新能力大</w:t>
      </w:r>
      <w:r>
        <w:rPr>
          <w:rFonts w:ascii="宋体" w:eastAsia="宋体" w:hAnsi="宋体" w:cs="宋体"/>
          <w:spacing w:val="3"/>
          <w:sz w:val="27"/>
          <w:szCs w:val="27"/>
          <w:lang w:eastAsia="zh-CN"/>
        </w:rPr>
        <w:t xml:space="preserve"> </w:t>
      </w:r>
      <w:r>
        <w:rPr>
          <w:rFonts w:ascii="宋体" w:eastAsia="宋体" w:hAnsi="宋体" w:cs="宋体"/>
          <w:spacing w:val="-2"/>
          <w:sz w:val="27"/>
          <w:szCs w:val="27"/>
          <w:lang w:eastAsia="zh-CN"/>
        </w:rPr>
        <w:t>赛组委会。</w:t>
      </w:r>
    </w:p>
    <w:p w:rsidR="009F3FA7" w:rsidRDefault="00000000">
      <w:pPr>
        <w:spacing w:before="202" w:line="225" w:lineRule="auto"/>
        <w:ind w:left="460"/>
        <w:rPr>
          <w:rFonts w:ascii="宋体" w:eastAsia="宋体" w:hAnsi="宋体" w:cs="宋体" w:hint="eastAsia"/>
          <w:sz w:val="27"/>
          <w:szCs w:val="27"/>
          <w:lang w:eastAsia="zh-CN"/>
        </w:rPr>
      </w:pPr>
      <w:r>
        <w:rPr>
          <w:rFonts w:ascii="宋体" w:eastAsia="宋体" w:hAnsi="宋体" w:cs="宋体"/>
          <w:spacing w:val="8"/>
          <w:sz w:val="27"/>
          <w:szCs w:val="27"/>
          <w:lang w:eastAsia="zh-CN"/>
        </w:rPr>
        <w:t>其他未尽事宜，组委会将统一通过大赛官网另行通知。</w:t>
      </w:r>
    </w:p>
    <w:sectPr w:rsidR="009F3FA7">
      <w:headerReference w:type="default" r:id="rId33"/>
      <w:pgSz w:w="11900" w:h="16840"/>
      <w:pgMar w:top="1372" w:right="1767" w:bottom="1142" w:left="1771" w:header="981" w:footer="9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7608" w:rsidRDefault="006A7608">
      <w:r>
        <w:separator/>
      </w:r>
    </w:p>
  </w:endnote>
  <w:endnote w:type="continuationSeparator" w:id="0">
    <w:p w:rsidR="006A7608" w:rsidRDefault="006A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9F3FA7">
    <w:pPr>
      <w:spacing w:line="219" w:lineRule="auto"/>
      <w:ind w:left="3460"/>
      <w:rPr>
        <w:rFonts w:ascii="宋体" w:eastAsia="宋体" w:hAnsi="宋体" w:cs="宋体" w:hint="eastAsia"/>
        <w:sz w:val="27"/>
        <w:szCs w:val="27"/>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7" w:lineRule="auto"/>
      <w:ind w:left="4152"/>
      <w:rPr>
        <w:rFonts w:ascii="Times New Roman" w:eastAsia="Times New Roman" w:hAnsi="Times New Roman" w:cs="Times New Roman"/>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5"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7" w:lineRule="auto"/>
      <w:ind w:left="4152"/>
      <w:rPr>
        <w:rFonts w:ascii="Times New Roman" w:eastAsia="Times New Roman" w:hAnsi="Times New Roman" w:cs="Times New Roman"/>
      </w:rPr>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7" w:lineRule="auto"/>
      <w:ind w:left="4152"/>
      <w:rPr>
        <w:rFonts w:ascii="Times New Roman" w:eastAsia="Times New Roman" w:hAnsi="Times New Roman" w:cs="Times New Roman"/>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7"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9F3FA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6" w:lineRule="auto"/>
      <w:ind w:left="4136"/>
      <w:rPr>
        <w:rFonts w:ascii="Times New Roman" w:eastAsia="Times New Roman"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7" w:lineRule="auto"/>
      <w:ind w:left="4131"/>
      <w:rPr>
        <w:rFonts w:ascii="Times New Roman" w:eastAsia="Times New Roman" w:hAnsi="Times New Roman" w:cs="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4" w:lineRule="auto"/>
      <w:ind w:left="4138"/>
      <w:rPr>
        <w:rFonts w:ascii="Times New Roman" w:eastAsia="Times New Roman" w:hAnsi="Times New Roman" w:cs="Times New Roman"/>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6" w:lineRule="auto"/>
      <w:ind w:left="4137"/>
      <w:rPr>
        <w:rFonts w:ascii="Times New Roman" w:eastAsia="Times New Roman"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9"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4" w:lineRule="auto"/>
      <w:ind w:left="4135"/>
      <w:rPr>
        <w:rFonts w:ascii="Times New Roman" w:eastAsia="Times New Roman" w:hAnsi="Times New Roman" w:cs="Times New Roman"/>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1"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6" w:lineRule="auto"/>
      <w:ind w:left="4140"/>
      <w:rPr>
        <w:rFonts w:ascii="Times New Roman" w:eastAsia="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line="176" w:lineRule="auto"/>
      <w:ind w:left="4136"/>
      <w:rPr>
        <w:rFonts w:ascii="Times New Roman" w:eastAsia="Times New Roman" w:hAnsi="Times New Roman" w:cs="Times New Roman"/>
      </w:rP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3FA7" w:rsidRDefault="00000000">
                          <w:pPr>
                            <w:pStyle w:val="a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4"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rsidR="009F3FA7" w:rsidRDefault="00000000">
                    <w:pPr>
                      <w:pStyle w:val="a4"/>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7608" w:rsidRDefault="006A7608">
      <w:r>
        <w:separator/>
      </w:r>
    </w:p>
  </w:footnote>
  <w:footnote w:type="continuationSeparator" w:id="0">
    <w:p w:rsidR="006A7608" w:rsidRDefault="006A7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jc w:val="right"/>
      <w:rPr>
        <w:rFonts w:ascii="仿宋" w:eastAsia="仿宋" w:hAnsi="仿宋" w:cs="仿宋" w:hint="eastAsia"/>
        <w:sz w:val="18"/>
        <w:szCs w:val="18"/>
        <w:lang w:eastAsia="zh-CN"/>
      </w:rPr>
    </w:pPr>
    <w:r>
      <w:rPr>
        <w:rFonts w:ascii="仿宋" w:eastAsia="仿宋" w:hAnsi="仿宋" w:cs="仿宋" w:hint="eastAsia"/>
        <w:noProof/>
      </w:rPr>
      <w:drawing>
        <wp:anchor distT="0" distB="0" distL="0" distR="0" simplePos="0" relativeHeight="251646976" behindDoc="0" locked="0" layoutInCell="0" allowOverlap="1">
          <wp:simplePos x="0" y="0"/>
          <wp:positionH relativeFrom="page">
            <wp:posOffset>1124585</wp:posOffset>
          </wp:positionH>
          <wp:positionV relativeFrom="page">
            <wp:posOffset>984250</wp:posOffset>
          </wp:positionV>
          <wp:extent cx="5309870" cy="889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309616" cy="9144"/>
                  </a:xfrm>
                  <a:prstGeom prst="rect">
                    <a:avLst/>
                  </a:prstGeom>
                </pic:spPr>
              </pic:pic>
            </a:graphicData>
          </a:graphic>
        </wp:anchor>
      </w:drawing>
    </w: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9F3FA7">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right="24"/>
      <w:jc w:val="right"/>
      <w:rPr>
        <w:rFonts w:ascii="仿宋" w:eastAsia="仿宋" w:hAnsi="仿宋" w:cs="仿宋" w:hint="eastAsia"/>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51072"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
                  <a:stretch>
                    <a:fillRect/>
                  </a:stretch>
                </pic:blipFill>
                <pic:spPr>
                  <a:xfrm>
                    <a:off x="0" y="0"/>
                    <a:ext cx="5309616" cy="9143"/>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left="3301"/>
      <w:rPr>
        <w:rFonts w:ascii="仿宋" w:eastAsia="仿宋" w:hAnsi="仿宋" w:cs="仿宋" w:hint="eastAsia"/>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57216"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309616" cy="9143"/>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right="24"/>
      <w:jc w:val="right"/>
      <w:rPr>
        <w:rFonts w:ascii="仿宋" w:eastAsia="仿宋" w:hAnsi="仿宋" w:cs="仿宋" w:hint="eastAsia"/>
        <w:sz w:val="18"/>
        <w:szCs w:val="18"/>
        <w:lang w:eastAsia="zh-CN"/>
      </w:rPr>
    </w:pPr>
    <w:r>
      <w:rPr>
        <w:noProof/>
      </w:rPr>
      <w:drawing>
        <wp:anchor distT="0" distB="0" distL="0" distR="0" simplePos="0" relativeHeight="251652096"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9" name="IM 6"/>
          <wp:cNvGraphicFramePr/>
          <a:graphic xmlns:a="http://schemas.openxmlformats.org/drawingml/2006/main">
            <a:graphicData uri="http://schemas.openxmlformats.org/drawingml/2006/picture">
              <pic:pic xmlns:pic="http://schemas.openxmlformats.org/drawingml/2006/picture">
                <pic:nvPicPr>
                  <pic:cNvPr id="9" name="IM 6"/>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w:t>
    </w:r>
    <w:r>
      <w:rPr>
        <w:rFonts w:ascii="仿宋" w:eastAsia="仿宋" w:hAnsi="仿宋" w:cs="仿宋"/>
        <w:spacing w:val="-1"/>
        <w:sz w:val="18"/>
        <w:szCs w:val="18"/>
        <w:lang w:eastAsia="zh-CN"/>
      </w:rPr>
      <w:t>则</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right="24"/>
      <w:jc w:val="right"/>
      <w:rPr>
        <w:rFonts w:ascii="仿宋" w:eastAsia="仿宋" w:hAnsi="仿宋" w:cs="仿宋" w:hint="eastAsia"/>
        <w:sz w:val="18"/>
        <w:szCs w:val="18"/>
        <w:lang w:eastAsia="zh-CN"/>
      </w:rPr>
    </w:pPr>
    <w:r>
      <w:rPr>
        <w:rFonts w:ascii="仿宋" w:eastAsia="仿宋" w:hAnsi="仿宋" w:cs="仿宋" w:hint="eastAsia"/>
        <w:noProof/>
      </w:rPr>
      <w:drawing>
        <wp:anchor distT="0" distB="0" distL="0" distR="0" simplePos="0" relativeHeight="251653120"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1" name="IM 6"/>
          <wp:cNvGraphicFramePr/>
          <a:graphic xmlns:a="http://schemas.openxmlformats.org/drawingml/2006/main">
            <a:graphicData uri="http://schemas.openxmlformats.org/drawingml/2006/picture">
              <pic:pic xmlns:pic="http://schemas.openxmlformats.org/drawingml/2006/picture">
                <pic:nvPicPr>
                  <pic:cNvPr id="11" name="IM 6"/>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hint="eastAsia"/>
        <w:sz w:val="18"/>
        <w:szCs w:val="18"/>
        <w:lang w:eastAsia="zh-CN"/>
      </w:rPr>
      <w:t>第十三届全国大学生纺织贸易与商业策划创新能力</w:t>
    </w:r>
    <w:r>
      <w:rPr>
        <w:rFonts w:ascii="仿宋" w:eastAsia="仿宋" w:hAnsi="仿宋" w:cs="仿宋" w:hint="eastAsia"/>
        <w:spacing w:val="-1"/>
        <w:sz w:val="18"/>
        <w:szCs w:val="18"/>
        <w:lang w:eastAsia="zh-CN"/>
      </w:rPr>
      <w:t>大赛预赛细则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left="3301"/>
      <w:rPr>
        <w:lang w:eastAsia="zh-CN"/>
      </w:rPr>
    </w:pPr>
    <w:r>
      <w:rPr>
        <w:rFonts w:ascii="仿宋" w:eastAsia="仿宋" w:hAnsi="仿宋" w:cs="仿宋" w:hint="eastAsia"/>
        <w:noProof/>
      </w:rPr>
      <w:drawing>
        <wp:anchor distT="0" distB="0" distL="0" distR="0" simplePos="0" relativeHeight="251658240" behindDoc="0" locked="0" layoutInCell="0" allowOverlap="1">
          <wp:simplePos x="0" y="0"/>
          <wp:positionH relativeFrom="page">
            <wp:posOffset>1124585</wp:posOffset>
          </wp:positionH>
          <wp:positionV relativeFrom="page">
            <wp:posOffset>984250</wp:posOffset>
          </wp:positionV>
          <wp:extent cx="5309870" cy="8890"/>
          <wp:effectExtent l="0" t="0" r="0" b="0"/>
          <wp:wrapNone/>
          <wp:docPr id="15" name="IM 4"/>
          <wp:cNvGraphicFramePr/>
          <a:graphic xmlns:a="http://schemas.openxmlformats.org/drawingml/2006/main">
            <a:graphicData uri="http://schemas.openxmlformats.org/drawingml/2006/picture">
              <pic:pic xmlns:pic="http://schemas.openxmlformats.org/drawingml/2006/picture">
                <pic:nvPicPr>
                  <pic:cNvPr id="15" name="IM 4"/>
                  <pic:cNvPicPr/>
                </pic:nvPicPr>
                <pic:blipFill>
                  <a:blip r:embed="rId1"/>
                  <a:stretch>
                    <a:fillRect/>
                  </a:stretch>
                </pic:blipFill>
                <pic:spPr>
                  <a:xfrm>
                    <a:off x="0" y="0"/>
                    <a:ext cx="5309616" cy="9144"/>
                  </a:xfrm>
                  <a:prstGeom prst="rect">
                    <a:avLst/>
                  </a:prstGeom>
                </pic:spPr>
              </pic:pic>
            </a:graphicData>
          </a:graphic>
        </wp:anchor>
      </w:drawing>
    </w: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right="24"/>
      <w:jc w:val="right"/>
      <w:rPr>
        <w:rFonts w:ascii="仿宋" w:eastAsia="仿宋" w:hAnsi="仿宋" w:cs="仿宋" w:hint="eastAsia"/>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w:t>
    </w:r>
    <w:r>
      <w:rPr>
        <w:noProof/>
      </w:rPr>
      <w:drawing>
        <wp:anchor distT="0" distB="0" distL="0" distR="0" simplePos="0" relativeHeight="251648000"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spacing w:val="-1"/>
        <w:sz w:val="18"/>
        <w:szCs w:val="18"/>
        <w:lang w:eastAsia="zh-CN"/>
      </w:rPr>
      <w:t>则</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left="3301"/>
      <w:rPr>
        <w:rFonts w:ascii="仿宋" w:eastAsia="仿宋" w:hAnsi="仿宋" w:cs="仿宋" w:hint="eastAsia"/>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54144"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309616" cy="9143"/>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left="3301"/>
      <w:rPr>
        <w:rFonts w:ascii="仿宋" w:eastAsia="仿宋" w:hAnsi="仿宋" w:cs="仿宋" w:hint="eastAsia"/>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w:t>
    </w:r>
    <w:r>
      <w:rPr>
        <w:noProof/>
      </w:rPr>
      <w:drawing>
        <wp:anchor distT="0" distB="0" distL="0" distR="0" simplePos="0" relativeHeight="251655168"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spacing w:val="-1"/>
        <w:sz w:val="18"/>
        <w:szCs w:val="18"/>
        <w:lang w:eastAsia="zh-CN"/>
      </w:rPr>
      <w:t>则</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right="24"/>
      <w:jc w:val="right"/>
      <w:rPr>
        <w:rFonts w:ascii="仿宋" w:eastAsia="仿宋" w:hAnsi="仿宋" w:cs="仿宋" w:hint="eastAsia"/>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w:t>
    </w:r>
    <w:r>
      <w:rPr>
        <w:noProof/>
      </w:rPr>
      <w:drawing>
        <wp:anchor distT="0" distB="0" distL="0" distR="0" simplePos="0" relativeHeight="251649024"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spacing w:val="-1"/>
        <w:sz w:val="18"/>
        <w:szCs w:val="18"/>
        <w:lang w:eastAsia="zh-CN"/>
      </w:rPr>
      <w:t>则</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9F3FA7">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left="3301"/>
      <w:rPr>
        <w:rFonts w:ascii="仿宋" w:eastAsia="仿宋" w:hAnsi="仿宋" w:cs="仿宋" w:hint="eastAsia"/>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大赛预赛细则</w:t>
    </w:r>
    <w:r>
      <w:rPr>
        <w:noProof/>
      </w:rPr>
      <w:drawing>
        <wp:anchor distT="0" distB="0" distL="0" distR="0" simplePos="0" relativeHeight="251656192"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309616" cy="9143"/>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3FA7" w:rsidRDefault="00000000">
    <w:pPr>
      <w:spacing w:before="14" w:line="226" w:lineRule="auto"/>
      <w:ind w:right="24"/>
      <w:jc w:val="right"/>
      <w:rPr>
        <w:rFonts w:ascii="仿宋" w:eastAsia="仿宋" w:hAnsi="仿宋" w:cs="仿宋" w:hint="eastAsia"/>
        <w:sz w:val="18"/>
        <w:szCs w:val="18"/>
        <w:lang w:eastAsia="zh-CN"/>
      </w:rPr>
    </w:pPr>
    <w:r>
      <w:rPr>
        <w:rFonts w:ascii="仿宋" w:eastAsia="仿宋" w:hAnsi="仿宋" w:cs="仿宋" w:hint="eastAsia"/>
        <w:sz w:val="18"/>
        <w:szCs w:val="18"/>
        <w:lang w:eastAsia="zh-CN"/>
      </w:rPr>
      <w:t>第十四届全国大学生纺织贸易与商业策划创新能力</w:t>
    </w:r>
    <w:r>
      <w:rPr>
        <w:rFonts w:ascii="仿宋" w:eastAsia="仿宋" w:hAnsi="仿宋" w:cs="仿宋" w:hint="eastAsia"/>
        <w:spacing w:val="-1"/>
        <w:sz w:val="18"/>
        <w:szCs w:val="18"/>
        <w:lang w:eastAsia="zh-CN"/>
      </w:rPr>
      <w:t>大赛预赛</w:t>
    </w:r>
    <w:r>
      <w:rPr>
        <w:noProof/>
      </w:rPr>
      <w:drawing>
        <wp:anchor distT="0" distB="0" distL="0" distR="0" simplePos="0" relativeHeight="251650048" behindDoc="0" locked="0" layoutInCell="0" allowOverlap="1">
          <wp:simplePos x="0" y="0"/>
          <wp:positionH relativeFrom="page">
            <wp:posOffset>1124585</wp:posOffset>
          </wp:positionH>
          <wp:positionV relativeFrom="page">
            <wp:posOffset>853440</wp:posOffset>
          </wp:positionV>
          <wp:extent cx="5309870" cy="8890"/>
          <wp:effectExtent l="0" t="0" r="0" b="0"/>
          <wp:wrapNone/>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1"/>
                  <a:stretch>
                    <a:fillRect/>
                  </a:stretch>
                </pic:blipFill>
                <pic:spPr>
                  <a:xfrm>
                    <a:off x="0" y="0"/>
                    <a:ext cx="5309616" cy="9143"/>
                  </a:xfrm>
                  <a:prstGeom prst="rect">
                    <a:avLst/>
                  </a:prstGeom>
                </pic:spPr>
              </pic:pic>
            </a:graphicData>
          </a:graphic>
        </wp:anchor>
      </w:drawing>
    </w:r>
    <w:r>
      <w:rPr>
        <w:rFonts w:ascii="仿宋" w:eastAsia="仿宋" w:hAnsi="仿宋" w:cs="仿宋"/>
        <w:spacing w:val="-1"/>
        <w:sz w:val="18"/>
        <w:szCs w:val="18"/>
        <w:lang w:eastAsia="zh-CN"/>
      </w:rPr>
      <w:t>细则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YzliODNjNDZlNWFkNzhiZmVlYjI3MjkxOTdlNDMwZjUifQ=="/>
  </w:docVars>
  <w:rsids>
    <w:rsidRoot w:val="009F3FA7"/>
    <w:rsid w:val="003D0E46"/>
    <w:rsid w:val="00594030"/>
    <w:rsid w:val="006A7608"/>
    <w:rsid w:val="009F3FA7"/>
    <w:rsid w:val="00C73B0A"/>
    <w:rsid w:val="00D04235"/>
    <w:rsid w:val="00EB309C"/>
    <w:rsid w:val="01E46D89"/>
    <w:rsid w:val="036E6D24"/>
    <w:rsid w:val="1CAB4C1C"/>
    <w:rsid w:val="25C339FF"/>
    <w:rsid w:val="26F141E6"/>
    <w:rsid w:val="2FD92D9A"/>
    <w:rsid w:val="34285A1D"/>
    <w:rsid w:val="39191273"/>
    <w:rsid w:val="3CFD4C21"/>
    <w:rsid w:val="3E1723C3"/>
    <w:rsid w:val="4C7D71E6"/>
    <w:rsid w:val="554E3DBB"/>
    <w:rsid w:val="59D13B8B"/>
    <w:rsid w:val="5B2335F4"/>
    <w:rsid w:val="625B3673"/>
    <w:rsid w:val="629A7DB0"/>
    <w:rsid w:val="67696AE0"/>
    <w:rsid w:val="6AD20B92"/>
    <w:rsid w:val="6C0F707F"/>
    <w:rsid w:val="6C332ECB"/>
    <w:rsid w:val="79D7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27300E"/>
  <w15:docId w15:val="{84745CA5-9CB7-CE4B-81CD-B460D480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style>
  <w:style w:type="paragraph" w:styleId="a4">
    <w:name w:val="footer"/>
    <w:basedOn w:val="a"/>
    <w:pPr>
      <w:tabs>
        <w:tab w:val="center" w:pos="4153"/>
        <w:tab w:val="right" w:pos="8306"/>
      </w:tabs>
    </w:pPr>
    <w:rPr>
      <w:sz w:val="18"/>
    </w:rPr>
  </w:style>
  <w:style w:type="paragraph" w:styleId="TOC1">
    <w:name w:val="toc 1"/>
    <w:basedOn w:val="a"/>
    <w:next w:val="a"/>
  </w:style>
  <w:style w:type="paragraph" w:styleId="TOC2">
    <w:name w:val="toc 2"/>
    <w:basedOn w:val="a"/>
    <w:next w:val="a"/>
    <w:pPr>
      <w:ind w:leftChars="200" w:left="420"/>
    </w:p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1.png"/><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- 2023预赛细则.docx</dc:title>
  <dc:creator>HP</dc:creator>
  <cp:lastModifiedBy>许 许</cp:lastModifiedBy>
  <cp:revision>3</cp:revision>
  <dcterms:created xsi:type="dcterms:W3CDTF">2023-06-29T03:15:00Z</dcterms:created>
  <dcterms:modified xsi:type="dcterms:W3CDTF">2024-09-27T07:40:00Z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2024-05-29T15:59:21Z</vt:filetime>
  </property>
  <property fmtid="{D5CDD505-2E9C-101B-9397-08002B2CF9AE}" pid="4" name="KSOProductBuildVer">
    <vt:lpwstr>2052-12.1.0.16929</vt:lpwstr>
  </property>
  <property fmtid="{D5CDD505-2E9C-101B-9397-08002B2CF9AE}" pid="5" name="ICV">
    <vt:lpwstr>EC67C3F6F9C3438D903D42E00F6808C1_12</vt:lpwstr>
  </property>
</Properties>
</file>